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56CF0" w:rsidRPr="00CD46A2" w14:paraId="5CF56089" w14:textId="77777777" w:rsidTr="00BE2E22">
        <w:trPr>
          <w:gridAfter w:val="1"/>
          <w:wAfter w:w="1701" w:type="dxa"/>
        </w:trPr>
        <w:tc>
          <w:tcPr>
            <w:tcW w:w="7157" w:type="dxa"/>
            <w:gridSpan w:val="2"/>
          </w:tcPr>
          <w:p w14:paraId="21628E2F" w14:textId="77777777" w:rsidR="00956CF0" w:rsidRPr="00CD46A2" w:rsidRDefault="00956CF0" w:rsidP="00BE2E22">
            <w:pPr>
              <w:rPr>
                <w:rFonts w:ascii="Calibri" w:hAnsi="Calibri" w:cs="Calibri"/>
                <w:b/>
                <w:i w:val="0"/>
                <w:sz w:val="20"/>
                <w:lang w:val="en-GB"/>
              </w:rPr>
            </w:pPr>
            <w:r w:rsidRPr="00CD46A2">
              <w:rPr>
                <w:rFonts w:ascii="Calibri" w:hAnsi="Calibri"/>
                <w:b/>
                <w:i w:val="0"/>
                <w:sz w:val="20"/>
                <w:lang w:val="en-GB"/>
              </w:rPr>
              <w:t xml:space="preserve">Name of the project: </w:t>
            </w:r>
            <w:r w:rsidRPr="00CD46A2">
              <w:rPr>
                <w:rFonts w:ascii="Calibri" w:hAnsi="Calibri"/>
                <w:i w:val="0"/>
                <w:sz w:val="20"/>
                <w:lang w:val="en-GB"/>
              </w:rPr>
              <w:t>Upgrading national research infrastructures – RIUM</w:t>
            </w:r>
            <w:r w:rsidRPr="00CD46A2">
              <w:rPr>
                <w:rStyle w:val="Sprotnaopomba-sklic"/>
                <w:rFonts w:ascii="Calibri" w:hAnsi="Calibri" w:cs="Calibri"/>
                <w:i/>
                <w:sz w:val="20"/>
                <w:lang w:val="en-GB"/>
              </w:rPr>
              <w:footnoteReference w:id="1"/>
            </w:r>
          </w:p>
        </w:tc>
      </w:tr>
      <w:tr w:rsidR="00956CF0" w:rsidRPr="00CD46A2" w14:paraId="2CEF2ACC" w14:textId="77777777" w:rsidTr="00BE2E22">
        <w:tc>
          <w:tcPr>
            <w:tcW w:w="1701" w:type="dxa"/>
          </w:tcPr>
          <w:p w14:paraId="4C856234" w14:textId="77777777" w:rsidR="00956CF0" w:rsidRPr="00CD46A2" w:rsidRDefault="00956CF0" w:rsidP="00BE2E22">
            <w:pPr>
              <w:numPr>
                <w:ilvl w:val="12"/>
                <w:numId w:val="0"/>
              </w:numPr>
              <w:rPr>
                <w:rFonts w:ascii="Calibri" w:hAnsi="Calibri" w:cs="Calibri"/>
                <w:i w:val="0"/>
                <w:sz w:val="20"/>
                <w:lang w:val="en-GB"/>
              </w:rPr>
            </w:pPr>
          </w:p>
        </w:tc>
        <w:tc>
          <w:tcPr>
            <w:tcW w:w="7157" w:type="dxa"/>
            <w:gridSpan w:val="2"/>
          </w:tcPr>
          <w:p w14:paraId="34153717" w14:textId="77777777" w:rsidR="00956CF0" w:rsidRPr="00CD46A2" w:rsidRDefault="00956CF0" w:rsidP="00BE2E22">
            <w:pPr>
              <w:numPr>
                <w:ilvl w:val="12"/>
                <w:numId w:val="0"/>
              </w:numPr>
              <w:jc w:val="both"/>
              <w:rPr>
                <w:rFonts w:ascii="Calibri" w:hAnsi="Calibri" w:cs="Calibri"/>
                <w:b/>
                <w:i w:val="0"/>
                <w:sz w:val="20"/>
                <w:lang w:val="en-GB"/>
              </w:rPr>
            </w:pPr>
          </w:p>
        </w:tc>
      </w:tr>
      <w:tr w:rsidR="00956CF0" w:rsidRPr="00CD46A2" w14:paraId="0613B070" w14:textId="77777777" w:rsidTr="00BE2E22">
        <w:tc>
          <w:tcPr>
            <w:tcW w:w="1701" w:type="dxa"/>
            <w:hideMark/>
          </w:tcPr>
          <w:p w14:paraId="6E49ABD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CONTRACTING AUTHORITY:</w:t>
            </w:r>
          </w:p>
        </w:tc>
        <w:tc>
          <w:tcPr>
            <w:tcW w:w="7157" w:type="dxa"/>
            <w:gridSpan w:val="2"/>
          </w:tcPr>
          <w:p w14:paraId="1B529893" w14:textId="77777777" w:rsidR="00956CF0" w:rsidRPr="00CD46A2" w:rsidRDefault="00956CF0" w:rsidP="00BE2E22">
            <w:pPr>
              <w:numPr>
                <w:ilvl w:val="12"/>
                <w:numId w:val="0"/>
              </w:numPr>
              <w:jc w:val="both"/>
              <w:rPr>
                <w:rFonts w:ascii="Calibri" w:hAnsi="Calibri" w:cs="Calibri"/>
                <w:b/>
                <w:i w:val="0"/>
                <w:sz w:val="20"/>
                <w:lang w:val="en-GB"/>
              </w:rPr>
            </w:pPr>
            <w:r w:rsidRPr="00CD46A2">
              <w:rPr>
                <w:rFonts w:ascii="Calibri" w:hAnsi="Calibri"/>
                <w:b/>
                <w:bCs/>
                <w:i w:val="0"/>
                <w:sz w:val="20"/>
                <w:lang w:val="en-GB"/>
              </w:rPr>
              <w:t>UNIVERSITY OF MARIBOR</w:t>
            </w:r>
            <w:r w:rsidRPr="00CD46A2">
              <w:rPr>
                <w:rFonts w:ascii="Calibri" w:hAnsi="Calibri"/>
                <w:i w:val="0"/>
                <w:sz w:val="20"/>
                <w:lang w:val="en-GB"/>
              </w:rPr>
              <w:t xml:space="preserve">, Slomškov trg 15, 2000 Maribor, Slovenia, represented by </w:t>
            </w:r>
            <w:r w:rsidRPr="00CD46A2">
              <w:rPr>
                <w:rFonts w:ascii="Calibri" w:hAnsi="Calibri"/>
                <w:b/>
                <w:bCs/>
                <w:i w:val="0"/>
                <w:sz w:val="20"/>
                <w:lang w:val="en-GB"/>
              </w:rPr>
              <w:t>Rector prof. dr.</w:t>
            </w:r>
            <w:r w:rsidRPr="00CD46A2">
              <w:rPr>
                <w:rFonts w:ascii="Calibri" w:hAnsi="Calibri"/>
                <w:i w:val="0"/>
                <w:sz w:val="20"/>
                <w:lang w:val="en-GB"/>
              </w:rPr>
              <w:t xml:space="preserve"> </w:t>
            </w:r>
            <w:r w:rsidRPr="00CD46A2">
              <w:rPr>
                <w:rFonts w:ascii="Calibri" w:hAnsi="Calibri"/>
                <w:b/>
                <w:bCs/>
                <w:i w:val="0"/>
                <w:sz w:val="20"/>
                <w:lang w:val="en-GB"/>
              </w:rPr>
              <w:t>Zdravko Kačič</w:t>
            </w:r>
          </w:p>
          <w:p w14:paraId="4AB3F2E1" w14:textId="77777777" w:rsidR="00956CF0" w:rsidRPr="00CD46A2" w:rsidRDefault="00956CF0" w:rsidP="00BE2E22">
            <w:pPr>
              <w:numPr>
                <w:ilvl w:val="12"/>
                <w:numId w:val="0"/>
              </w:numPr>
              <w:jc w:val="both"/>
              <w:rPr>
                <w:rFonts w:ascii="Calibri" w:hAnsi="Calibri" w:cs="Calibri"/>
                <w:i w:val="0"/>
                <w:sz w:val="10"/>
                <w:szCs w:val="10"/>
                <w:lang w:val="en-GB"/>
              </w:rPr>
            </w:pPr>
          </w:p>
          <w:p w14:paraId="7479736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5089638000</w:t>
            </w:r>
          </w:p>
          <w:p w14:paraId="724D5C88"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71674705</w:t>
            </w:r>
          </w:p>
          <w:p w14:paraId="1CE3C212"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SI56 0110 0603 0709 059, opened with UJP Slovenska Bistrica</w:t>
            </w:r>
          </w:p>
          <w:p w14:paraId="6898FF55" w14:textId="77777777" w:rsidR="00956CF0" w:rsidRPr="00CD46A2" w:rsidRDefault="00956CF0" w:rsidP="00BE2E22">
            <w:pPr>
              <w:numPr>
                <w:ilvl w:val="12"/>
                <w:numId w:val="0"/>
              </w:numPr>
              <w:rPr>
                <w:rFonts w:ascii="Calibri" w:hAnsi="Calibri" w:cs="Calibri"/>
                <w:i w:val="0"/>
                <w:sz w:val="20"/>
                <w:lang w:val="en-GB"/>
              </w:rPr>
            </w:pPr>
          </w:p>
          <w:p w14:paraId="50885511" w14:textId="77777777" w:rsidR="00956CF0" w:rsidRPr="00CD46A2" w:rsidRDefault="00956CF0" w:rsidP="00BE2E22">
            <w:pPr>
              <w:numPr>
                <w:ilvl w:val="12"/>
                <w:numId w:val="0"/>
              </w:numPr>
              <w:rPr>
                <w:rFonts w:ascii="Calibri" w:hAnsi="Calibri" w:cs="Calibri"/>
                <w:i w:val="0"/>
                <w:sz w:val="20"/>
                <w:lang w:val="en-GB"/>
              </w:rPr>
            </w:pPr>
          </w:p>
          <w:p w14:paraId="19344A50" w14:textId="77777777" w:rsidR="00956CF0" w:rsidRPr="00CD46A2" w:rsidRDefault="00956CF0" w:rsidP="00BE2E22">
            <w:pPr>
              <w:numPr>
                <w:ilvl w:val="12"/>
                <w:numId w:val="0"/>
              </w:numPr>
              <w:rPr>
                <w:rFonts w:ascii="Calibri" w:hAnsi="Calibri" w:cs="Calibri"/>
                <w:i w:val="0"/>
                <w:sz w:val="20"/>
                <w:lang w:val="en-GB"/>
              </w:rPr>
            </w:pPr>
          </w:p>
        </w:tc>
      </w:tr>
      <w:tr w:rsidR="00956CF0" w:rsidRPr="00CD46A2" w14:paraId="5E16C6A7" w14:textId="77777777" w:rsidTr="00BE2E22">
        <w:tc>
          <w:tcPr>
            <w:tcW w:w="1701" w:type="dxa"/>
            <w:hideMark/>
          </w:tcPr>
          <w:p w14:paraId="3C6476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SUPPLIER:</w:t>
            </w:r>
          </w:p>
        </w:tc>
        <w:tc>
          <w:tcPr>
            <w:tcW w:w="7157" w:type="dxa"/>
            <w:gridSpan w:val="2"/>
          </w:tcPr>
          <w:p w14:paraId="75178799"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________________________________________________________________</w:t>
            </w:r>
          </w:p>
          <w:p w14:paraId="22B9E934"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 represented by the director ___________________________________________</w:t>
            </w:r>
          </w:p>
          <w:p w14:paraId="513423AA" w14:textId="77777777" w:rsidR="00956CF0" w:rsidRPr="00CD46A2" w:rsidRDefault="00956CF0" w:rsidP="00BE2E22">
            <w:pPr>
              <w:numPr>
                <w:ilvl w:val="12"/>
                <w:numId w:val="0"/>
              </w:numPr>
              <w:jc w:val="both"/>
              <w:rPr>
                <w:rFonts w:ascii="Calibri" w:hAnsi="Calibri" w:cs="Calibri"/>
                <w:i w:val="0"/>
                <w:sz w:val="10"/>
                <w:szCs w:val="10"/>
                <w:lang w:val="en-GB"/>
              </w:rPr>
            </w:pPr>
          </w:p>
          <w:p w14:paraId="58491E4D" w14:textId="3FA3E7B8"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Registration number:</w:t>
            </w:r>
            <w:r w:rsidRPr="00CD46A2">
              <w:rPr>
                <w:rFonts w:ascii="Calibri" w:hAnsi="Calibri"/>
                <w:i w:val="0"/>
                <w:sz w:val="20"/>
                <w:lang w:val="en-GB"/>
              </w:rPr>
              <w:tab/>
              <w:t>________________</w:t>
            </w:r>
          </w:p>
          <w:p w14:paraId="081C5F3F" w14:textId="77777777"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VAT ID No.:</w:t>
            </w:r>
            <w:r w:rsidRPr="00CD46A2">
              <w:rPr>
                <w:rFonts w:ascii="Calibri" w:hAnsi="Calibri"/>
                <w:i w:val="0"/>
                <w:sz w:val="20"/>
                <w:lang w:val="en-GB"/>
              </w:rPr>
              <w:tab/>
            </w:r>
            <w:r w:rsidRPr="00CD46A2">
              <w:rPr>
                <w:rFonts w:ascii="Calibri" w:hAnsi="Calibri"/>
                <w:i w:val="0"/>
                <w:sz w:val="20"/>
                <w:lang w:val="en-GB"/>
              </w:rPr>
              <w:tab/>
              <w:t>SI ______________</w:t>
            </w:r>
          </w:p>
          <w:p w14:paraId="437E9D3F" w14:textId="0DFD57FC" w:rsidR="00956CF0" w:rsidRPr="00CD46A2" w:rsidRDefault="00956CF0" w:rsidP="00BE2E22">
            <w:pPr>
              <w:numPr>
                <w:ilvl w:val="12"/>
                <w:numId w:val="0"/>
              </w:numPr>
              <w:rPr>
                <w:rFonts w:ascii="Calibri" w:hAnsi="Calibri" w:cs="Calibri"/>
                <w:i w:val="0"/>
                <w:sz w:val="20"/>
                <w:lang w:val="en-GB"/>
              </w:rPr>
            </w:pPr>
            <w:r w:rsidRPr="00CD46A2">
              <w:rPr>
                <w:rFonts w:ascii="Calibri" w:hAnsi="Calibri"/>
                <w:i w:val="0"/>
                <w:sz w:val="20"/>
                <w:lang w:val="en-GB"/>
              </w:rPr>
              <w:t>Transaction account:</w:t>
            </w:r>
            <w:r w:rsidRPr="00CD46A2">
              <w:rPr>
                <w:rFonts w:ascii="Calibri" w:hAnsi="Calibri"/>
                <w:i w:val="0"/>
                <w:sz w:val="20"/>
                <w:lang w:val="en-GB"/>
              </w:rPr>
              <w:tab/>
              <w:t>_________________________ opened with ____________</w:t>
            </w:r>
          </w:p>
          <w:p w14:paraId="6B635DEA" w14:textId="77777777" w:rsidR="00956CF0" w:rsidRPr="00CD46A2" w:rsidRDefault="00956CF0" w:rsidP="00BE2E22">
            <w:pPr>
              <w:numPr>
                <w:ilvl w:val="12"/>
                <w:numId w:val="0"/>
              </w:numPr>
              <w:rPr>
                <w:rFonts w:ascii="Calibri" w:hAnsi="Calibri" w:cs="Calibri"/>
                <w:i w:val="0"/>
                <w:sz w:val="20"/>
                <w:lang w:val="en-GB"/>
              </w:rPr>
            </w:pPr>
          </w:p>
        </w:tc>
      </w:tr>
    </w:tbl>
    <w:p w14:paraId="2ACFDD32" w14:textId="77777777" w:rsidR="00956CF0" w:rsidRPr="00CD46A2" w:rsidRDefault="00956CF0" w:rsidP="00956CF0">
      <w:pPr>
        <w:tabs>
          <w:tab w:val="left" w:pos="3885"/>
        </w:tabs>
        <w:jc w:val="both"/>
        <w:rPr>
          <w:rFonts w:ascii="Calibri" w:hAnsi="Calibri" w:cs="Calibri"/>
          <w:i w:val="0"/>
          <w:sz w:val="20"/>
          <w:lang w:val="en-GB"/>
        </w:rPr>
      </w:pPr>
    </w:p>
    <w:p w14:paraId="0365898E" w14:textId="77777777" w:rsidR="00956CF0" w:rsidRPr="00CD46A2" w:rsidRDefault="00DB21E6" w:rsidP="00956CF0">
      <w:pPr>
        <w:numPr>
          <w:ilvl w:val="12"/>
          <w:numId w:val="0"/>
        </w:numPr>
        <w:rPr>
          <w:rFonts w:ascii="Calibri" w:hAnsi="Calibri" w:cs="Calibri"/>
          <w:i w:val="0"/>
          <w:sz w:val="20"/>
          <w:lang w:val="en-GB"/>
        </w:rPr>
      </w:pPr>
      <w:sdt>
        <w:sdtPr>
          <w:rPr>
            <w:rFonts w:ascii="Calibri" w:hAnsi="Calibri" w:cs="Calibri"/>
            <w:i w:val="0"/>
            <w:sz w:val="20"/>
            <w:lang w:val="en-GB"/>
          </w:rPr>
          <w:id w:val="-1593230288"/>
          <w:placeholder>
            <w:docPart w:val="465028DDA20947E6BB8CC327B9DF69AF"/>
          </w:placeholder>
          <w:dropDownList>
            <w:listItem w:value="Izberite element."/>
            <w:listItem w:displayText="hereby conclude" w:value="sklepajo"/>
            <w:listItem w:displayText="hereby conclude" w:value="sklepata"/>
          </w:dropDownList>
        </w:sdtPr>
        <w:sdtEndPr/>
        <w:sdtContent>
          <w:r w:rsidR="00956CF0" w:rsidRPr="00CD46A2">
            <w:rPr>
              <w:rFonts w:ascii="Calibri" w:hAnsi="Calibri"/>
              <w:i w:val="0"/>
              <w:sz w:val="20"/>
              <w:lang w:val="en-GB"/>
            </w:rPr>
            <w:t>hereby conclude</w:t>
          </w:r>
        </w:sdtContent>
      </w:sdt>
      <w:r w:rsidR="00956CF0" w:rsidRPr="00CD46A2">
        <w:rPr>
          <w:rFonts w:ascii="Calibri" w:hAnsi="Calibri"/>
          <w:i w:val="0"/>
          <w:sz w:val="20"/>
          <w:lang w:val="en-GB"/>
        </w:rPr>
        <w:t xml:space="preserve"> the following</w:t>
      </w:r>
    </w:p>
    <w:p w14:paraId="1BF5CE6E" w14:textId="77777777" w:rsidR="00ED3C42" w:rsidRPr="00CD46A2" w:rsidRDefault="00ED3C42" w:rsidP="006E4482">
      <w:pPr>
        <w:numPr>
          <w:ilvl w:val="12"/>
          <w:numId w:val="0"/>
        </w:numPr>
        <w:rPr>
          <w:rFonts w:ascii="Calibri" w:hAnsi="Calibri" w:cs="Calibri"/>
          <w:i w:val="0"/>
          <w:sz w:val="20"/>
          <w:lang w:val="en-GB"/>
        </w:rPr>
      </w:pPr>
    </w:p>
    <w:p w14:paraId="74262959" w14:textId="66C0768C" w:rsidR="006D4241" w:rsidRPr="00CD46A2" w:rsidRDefault="00FC7F12" w:rsidP="0049764B">
      <w:pPr>
        <w:numPr>
          <w:ilvl w:val="12"/>
          <w:numId w:val="0"/>
        </w:numPr>
        <w:jc w:val="center"/>
        <w:rPr>
          <w:rFonts w:ascii="Calibri" w:hAnsi="Calibri" w:cs="Calibri"/>
          <w:b/>
          <w:i w:val="0"/>
          <w:sz w:val="32"/>
          <w:lang w:val="en-GB"/>
        </w:rPr>
      </w:pPr>
      <w:r w:rsidRPr="00CD46A2">
        <w:rPr>
          <w:rFonts w:ascii="Calibri" w:hAnsi="Calibri" w:cs="Calibri"/>
          <w:b/>
          <w:i w:val="0"/>
          <w:sz w:val="32"/>
          <w:lang w:val="en-GB"/>
        </w:rPr>
        <w:t>CONTRACT</w:t>
      </w:r>
      <w:r w:rsidR="005A703D" w:rsidRPr="00CD46A2">
        <w:rPr>
          <w:rFonts w:ascii="Calibri" w:hAnsi="Calibri" w:cs="Calibri"/>
          <w:b/>
          <w:i w:val="0"/>
          <w:sz w:val="32"/>
          <w:lang w:val="en-GB"/>
        </w:rPr>
        <w:t xml:space="preserve"> </w:t>
      </w:r>
      <w:r w:rsidRPr="00CD46A2">
        <w:rPr>
          <w:rFonts w:ascii="Calibri" w:hAnsi="Calibri" w:cs="Calibri"/>
          <w:b/>
          <w:i w:val="0"/>
          <w:sz w:val="32"/>
          <w:lang w:val="en-GB"/>
        </w:rPr>
        <w:t>no</w:t>
      </w:r>
      <w:r w:rsidR="00ED3C42" w:rsidRPr="00CD46A2">
        <w:rPr>
          <w:rFonts w:ascii="Calibri" w:hAnsi="Calibri" w:cs="Calibri"/>
          <w:b/>
          <w:i w:val="0"/>
          <w:sz w:val="32"/>
          <w:lang w:val="en-GB"/>
        </w:rPr>
        <w:t xml:space="preserve">. </w:t>
      </w:r>
      <w:bookmarkStart w:id="0" w:name="_Hlk41042456"/>
      <w:r w:rsidR="006430B2" w:rsidRPr="006430B2">
        <w:rPr>
          <w:rFonts w:ascii="Calibri" w:hAnsi="Calibri" w:cs="Calibri"/>
          <w:b/>
          <w:i w:val="0"/>
          <w:sz w:val="32"/>
          <w:lang w:val="en-GB"/>
        </w:rPr>
        <w:t xml:space="preserve">302/21 </w:t>
      </w:r>
      <w:r w:rsidR="00B33D11">
        <w:rPr>
          <w:rFonts w:ascii="Calibri" w:hAnsi="Calibri" w:cs="Calibri"/>
          <w:b/>
          <w:i w:val="0"/>
          <w:sz w:val="32"/>
          <w:lang w:val="en-GB"/>
        </w:rPr>
        <w:t>-</w:t>
      </w:r>
      <w:r w:rsidR="006430B2" w:rsidRPr="006430B2">
        <w:rPr>
          <w:rFonts w:ascii="Calibri" w:hAnsi="Calibri" w:cs="Calibri"/>
          <w:b/>
          <w:i w:val="0"/>
          <w:sz w:val="32"/>
          <w:lang w:val="en-GB"/>
        </w:rPr>
        <w:t xml:space="preserve"> RIUM9-FERI03.7/2020</w:t>
      </w:r>
      <w:bookmarkEnd w:id="0"/>
    </w:p>
    <w:p w14:paraId="2855BBEB" w14:textId="7186FC67" w:rsidR="00270275" w:rsidRPr="00CD46A2" w:rsidRDefault="005A703D" w:rsidP="006E4482">
      <w:pPr>
        <w:jc w:val="center"/>
        <w:rPr>
          <w:rFonts w:ascii="Calibri" w:hAnsi="Calibri" w:cs="Calibri"/>
          <w:b/>
          <w:i w:val="0"/>
          <w:sz w:val="28"/>
          <w:szCs w:val="28"/>
          <w:lang w:val="en-GB"/>
        </w:rPr>
      </w:pPr>
      <w:r w:rsidRPr="00CD46A2">
        <w:rPr>
          <w:rFonts w:ascii="Calibri" w:hAnsi="Calibri" w:cs="Calibri"/>
          <w:b/>
          <w:i w:val="0"/>
          <w:sz w:val="28"/>
          <w:szCs w:val="28"/>
          <w:lang w:val="en-GB"/>
        </w:rPr>
        <w:t>»</w:t>
      </w:r>
      <w:r w:rsidR="006430B2" w:rsidRPr="006430B2">
        <w:rPr>
          <w:rFonts w:ascii="Calibri" w:hAnsi="Calibri" w:cs="Calibri"/>
          <w:b/>
          <w:i w:val="0"/>
          <w:sz w:val="28"/>
          <w:szCs w:val="28"/>
          <w:lang w:val="en-GB"/>
        </w:rPr>
        <w:t xml:space="preserve">Purchase of a 3D Laser Scanning Confocal Microscope </w:t>
      </w:r>
      <w:r w:rsidRPr="00CD46A2">
        <w:rPr>
          <w:rFonts w:ascii="Calibri" w:hAnsi="Calibri" w:cs="Calibri"/>
          <w:b/>
          <w:i w:val="0"/>
          <w:sz w:val="28"/>
          <w:szCs w:val="28"/>
          <w:lang w:val="en-GB"/>
        </w:rPr>
        <w:t>«</w:t>
      </w:r>
    </w:p>
    <w:p w14:paraId="7C16F5B8" w14:textId="77777777" w:rsidR="00270275" w:rsidRPr="00CD46A2" w:rsidRDefault="00270275" w:rsidP="006E4482">
      <w:pPr>
        <w:numPr>
          <w:ilvl w:val="12"/>
          <w:numId w:val="0"/>
        </w:numPr>
        <w:jc w:val="center"/>
        <w:rPr>
          <w:rFonts w:ascii="Calibri" w:hAnsi="Calibri" w:cs="Calibri"/>
          <w:b/>
          <w:i w:val="0"/>
          <w:sz w:val="32"/>
          <w:lang w:val="en-GB"/>
        </w:rPr>
      </w:pPr>
    </w:p>
    <w:p w14:paraId="17DD7B66" w14:textId="15C9676A" w:rsidR="00ED3C42" w:rsidRPr="00CD46A2" w:rsidRDefault="00FC7F1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PRELIMINARY PROVISIONS</w:t>
      </w:r>
    </w:p>
    <w:p w14:paraId="1F3E09E2" w14:textId="77777777" w:rsidR="00714CA6" w:rsidRPr="00CD46A2" w:rsidRDefault="00714CA6" w:rsidP="00714CA6">
      <w:pPr>
        <w:jc w:val="center"/>
        <w:rPr>
          <w:rFonts w:ascii="Calibri" w:hAnsi="Calibri" w:cs="Calibri"/>
          <w:b/>
          <w:bCs/>
          <w:i w:val="0"/>
          <w:sz w:val="20"/>
          <w:lang w:val="en-GB"/>
        </w:rPr>
      </w:pPr>
      <w:r w:rsidRPr="00CD46A2">
        <w:rPr>
          <w:rFonts w:ascii="Calibri" w:hAnsi="Calibri"/>
          <w:b/>
          <w:bCs/>
          <w:i w:val="0"/>
          <w:sz w:val="20"/>
          <w:lang w:val="en-GB"/>
        </w:rPr>
        <w:t>Article 1</w:t>
      </w:r>
    </w:p>
    <w:p w14:paraId="2A0DE9C3" w14:textId="77777777" w:rsidR="00714CA6" w:rsidRPr="00CD46A2" w:rsidRDefault="00714CA6" w:rsidP="00714CA6">
      <w:pPr>
        <w:rPr>
          <w:rFonts w:ascii="Calibri" w:hAnsi="Calibri" w:cs="Calibri"/>
          <w:b/>
          <w:bCs/>
          <w:i w:val="0"/>
          <w:sz w:val="20"/>
          <w:lang w:val="en-GB"/>
        </w:rPr>
      </w:pPr>
    </w:p>
    <w:p w14:paraId="72CD9C54" w14:textId="77777777" w:rsidR="00714CA6" w:rsidRPr="00CD46A2" w:rsidRDefault="00DB21E6" w:rsidP="00714CA6">
      <w:pPr>
        <w:jc w:val="both"/>
        <w:rPr>
          <w:rFonts w:ascii="Calibri" w:hAnsi="Calibri" w:cs="Calibri"/>
          <w:i w:val="0"/>
          <w:sz w:val="20"/>
          <w:lang w:val="en-GB"/>
        </w:rPr>
      </w:pPr>
      <w:sdt>
        <w:sdtPr>
          <w:rPr>
            <w:rFonts w:ascii="Calibri" w:hAnsi="Calibri" w:cs="Calibri"/>
            <w:i w:val="0"/>
            <w:sz w:val="20"/>
            <w:lang w:val="en-GB"/>
          </w:rPr>
          <w:id w:val="-1058320249"/>
          <w:placeholder>
            <w:docPart w:val="D40D6388180D4E7B835628A49A1CF391"/>
          </w:placeholder>
          <w:dropDownList>
            <w:listItem w:value="Izberite element."/>
            <w:listItem w:displayText="As a preliminary remark, the contracting parties establish by mutual agreement" w:value="Pogodbene stranke uvodoma sporazumno ugotavljajo"/>
            <w:listItem w:displayText="As a preliminary remark, the contracting parties establish by mutual agreement" w:value="Pogodbeni stranki uvodoma sporazumno ugotavljata"/>
          </w:dropDownList>
        </w:sdtPr>
        <w:sdtEndPr/>
        <w:sdtContent>
          <w:r w:rsidR="00714CA6" w:rsidRPr="00CD46A2">
            <w:rPr>
              <w:rFonts w:ascii="Calibri" w:hAnsi="Calibri"/>
              <w:i w:val="0"/>
              <w:sz w:val="20"/>
              <w:lang w:val="en-GB"/>
            </w:rPr>
            <w:t>As a preliminary remark, the contracting parties establish by mutual agreement</w:t>
          </w:r>
        </w:sdtContent>
      </w:sdt>
      <w:r w:rsidR="00714CA6" w:rsidRPr="00CD46A2">
        <w:rPr>
          <w:rFonts w:ascii="Calibri" w:hAnsi="Calibri"/>
          <w:i w:val="0"/>
          <w:sz w:val="20"/>
          <w:lang w:val="en-GB"/>
        </w:rPr>
        <w:t xml:space="preserve"> that:</w:t>
      </w:r>
    </w:p>
    <w:p w14:paraId="4A09972E" w14:textId="4C40B663" w:rsidR="001660A6" w:rsidRPr="00CD46A2" w:rsidRDefault="00714CA6" w:rsidP="00702181">
      <w:pPr>
        <w:numPr>
          <w:ilvl w:val="0"/>
          <w:numId w:val="7"/>
        </w:numPr>
        <w:jc w:val="both"/>
        <w:rPr>
          <w:rFonts w:ascii="Calibri" w:hAnsi="Calibri" w:cs="Calibri"/>
          <w:b/>
          <w:i w:val="0"/>
          <w:sz w:val="20"/>
          <w:lang w:val="en-GB"/>
        </w:rPr>
      </w:pPr>
      <w:r w:rsidRPr="00CD46A2">
        <w:rPr>
          <w:rFonts w:ascii="Calibri" w:hAnsi="Calibri"/>
          <w:i w:val="0"/>
          <w:sz w:val="20"/>
          <w:lang w:val="en-GB"/>
        </w:rPr>
        <w:t xml:space="preserve">the contracting authority has carried out the procedure of awarding a public contract </w:t>
      </w:r>
      <w:r w:rsidR="00B70AB6" w:rsidRPr="00CD46A2">
        <w:rPr>
          <w:rFonts w:ascii="Calibri" w:hAnsi="Calibri" w:cs="Calibri"/>
          <w:i w:val="0"/>
          <w:sz w:val="20"/>
          <w:lang w:val="en-GB"/>
        </w:rPr>
        <w:t>»</w:t>
      </w:r>
      <w:r w:rsidR="0044305F" w:rsidRPr="0044305F">
        <w:rPr>
          <w:rFonts w:ascii="Calibri" w:hAnsi="Calibri" w:cs="Calibri"/>
          <w:i w:val="0"/>
          <w:sz w:val="20"/>
          <w:lang w:val="en-GB"/>
        </w:rPr>
        <w:t>Purchase of a 3D Laser Scanning Confocal Microscope</w:t>
      </w:r>
      <w:r w:rsidR="00D71FE1" w:rsidRPr="00CD46A2">
        <w:rPr>
          <w:rFonts w:ascii="Calibri" w:hAnsi="Calibri" w:cs="Calibri"/>
          <w:i w:val="0"/>
          <w:sz w:val="20"/>
          <w:lang w:val="en-GB"/>
        </w:rPr>
        <w:t>«</w:t>
      </w:r>
      <w:r w:rsidR="00BC2F25" w:rsidRPr="00CD46A2">
        <w:rPr>
          <w:rFonts w:ascii="Calibri" w:hAnsi="Calibri" w:cs="Calibri"/>
          <w:i w:val="0"/>
          <w:sz w:val="20"/>
          <w:lang w:val="en-GB"/>
        </w:rPr>
        <w:t xml:space="preserve"> </w:t>
      </w:r>
      <w:r w:rsidR="009460A4" w:rsidRPr="00CD46A2">
        <w:rPr>
          <w:rFonts w:ascii="Calibri" w:hAnsi="Calibri"/>
          <w:i w:val="0"/>
          <w:sz w:val="20"/>
          <w:lang w:val="en-GB"/>
        </w:rPr>
        <w:t xml:space="preserve">by open procedure with the designation </w:t>
      </w:r>
      <w:r w:rsidR="0044305F" w:rsidRPr="0044305F">
        <w:rPr>
          <w:rFonts w:ascii="Calibri" w:hAnsi="Calibri" w:cs="Calibri"/>
          <w:i w:val="0"/>
          <w:sz w:val="20"/>
          <w:lang w:val="en-GB"/>
        </w:rPr>
        <w:t xml:space="preserve">302/21 </w:t>
      </w:r>
      <w:r w:rsidR="00B33D11">
        <w:rPr>
          <w:rFonts w:ascii="Calibri" w:hAnsi="Calibri" w:cs="Calibri"/>
          <w:i w:val="0"/>
          <w:sz w:val="20"/>
          <w:lang w:val="en-GB"/>
        </w:rPr>
        <w:t>-</w:t>
      </w:r>
      <w:r w:rsidR="0044305F" w:rsidRPr="0044305F">
        <w:rPr>
          <w:rFonts w:ascii="Calibri" w:hAnsi="Calibri" w:cs="Calibri"/>
          <w:i w:val="0"/>
          <w:sz w:val="20"/>
          <w:lang w:val="en-GB"/>
        </w:rPr>
        <w:t xml:space="preserve"> RIUM9-FERI03.7/2020</w:t>
      </w:r>
      <w:r w:rsidR="001172C3" w:rsidRPr="00CD46A2">
        <w:rPr>
          <w:rFonts w:ascii="Calibri" w:hAnsi="Calibri" w:cs="Calibri"/>
          <w:i w:val="0"/>
          <w:sz w:val="20"/>
          <w:lang w:val="en-GB"/>
        </w:rPr>
        <w:t xml:space="preserve"> </w:t>
      </w:r>
      <w:r w:rsidR="003B16CD" w:rsidRPr="00CD46A2">
        <w:rPr>
          <w:rFonts w:ascii="Calibri" w:hAnsi="Calibri"/>
          <w:i w:val="0"/>
          <w:sz w:val="20"/>
          <w:lang w:val="en-GB"/>
        </w:rPr>
        <w:t xml:space="preserve">(publication of the contract notice on the Public Procurement Portal under publication number of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and in the Official Journal of the EU under publication number </w:t>
      </w:r>
      <w:r w:rsidR="003B16CD" w:rsidRPr="00CD46A2">
        <w:rPr>
          <w:rFonts w:ascii="Calibri" w:hAnsi="Calibri" w:cs="Calibri"/>
          <w:i w:val="0"/>
          <w:sz w:val="20"/>
          <w:lang w:val="en-GB"/>
        </w:rPr>
        <w:fldChar w:fldCharType="begin" w:fldLock="1">
          <w:ffData>
            <w:name w:val="Besedilo15"/>
            <w:enabled/>
            <w:calcOnExit w:val="0"/>
            <w:textInput/>
          </w:ffData>
        </w:fldChar>
      </w:r>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r w:rsidR="003B16CD" w:rsidRPr="00CD46A2">
        <w:rPr>
          <w:rFonts w:ascii="Calibri" w:hAnsi="Calibri"/>
          <w:i w:val="0"/>
          <w:sz w:val="20"/>
          <w:lang w:val="en-GB"/>
        </w:rPr>
        <w:t xml:space="preserve"> of </w:t>
      </w:r>
      <w:r w:rsidR="003B16CD" w:rsidRPr="00CD46A2">
        <w:rPr>
          <w:rFonts w:ascii="Calibri" w:hAnsi="Calibri" w:cs="Calibri"/>
          <w:i w:val="0"/>
          <w:sz w:val="20"/>
          <w:lang w:val="en-GB"/>
        </w:rPr>
        <w:fldChar w:fldCharType="begin" w:fldLock="1">
          <w:ffData>
            <w:name w:val="Besedilo17"/>
            <w:enabled/>
            <w:calcOnExit w:val="0"/>
            <w:textInput/>
          </w:ffData>
        </w:fldChar>
      </w:r>
      <w:bookmarkStart w:id="1" w:name="Besedilo17"/>
      <w:r w:rsidR="003B16CD" w:rsidRPr="00CD46A2">
        <w:rPr>
          <w:rFonts w:ascii="Calibri" w:hAnsi="Calibri" w:cs="Calibri"/>
          <w:i w:val="0"/>
          <w:sz w:val="20"/>
          <w:lang w:val="en-GB"/>
        </w:rPr>
        <w:instrText xml:space="preserve"> FORMTEXT </w:instrText>
      </w:r>
      <w:r w:rsidR="003B16CD" w:rsidRPr="00CD46A2">
        <w:rPr>
          <w:rFonts w:ascii="Calibri" w:hAnsi="Calibri" w:cs="Calibri"/>
          <w:i w:val="0"/>
          <w:sz w:val="20"/>
          <w:lang w:val="en-GB"/>
        </w:rPr>
      </w:r>
      <w:r w:rsidR="003B16CD" w:rsidRPr="00CD46A2">
        <w:rPr>
          <w:rFonts w:ascii="Calibri" w:hAnsi="Calibri" w:cs="Calibri"/>
          <w:i w:val="0"/>
          <w:sz w:val="20"/>
          <w:lang w:val="en-GB"/>
        </w:rPr>
        <w:fldChar w:fldCharType="separate"/>
      </w:r>
      <w:r w:rsidR="003B16CD" w:rsidRPr="00CD46A2">
        <w:rPr>
          <w:rFonts w:ascii="Calibri" w:hAnsi="Calibri"/>
          <w:i w:val="0"/>
          <w:sz w:val="20"/>
          <w:lang w:val="en-GB"/>
        </w:rPr>
        <w:t>     </w:t>
      </w:r>
      <w:r w:rsidR="003B16CD" w:rsidRPr="00CD46A2">
        <w:rPr>
          <w:rFonts w:ascii="Calibri" w:hAnsi="Calibri" w:cs="Calibri"/>
          <w:i w:val="0"/>
          <w:sz w:val="20"/>
          <w:lang w:val="en-GB"/>
        </w:rPr>
        <w:fldChar w:fldCharType="end"/>
      </w:r>
      <w:bookmarkEnd w:id="1"/>
      <w:r w:rsidR="003B16CD" w:rsidRPr="00CD46A2">
        <w:rPr>
          <w:rFonts w:ascii="Calibri" w:hAnsi="Calibri"/>
          <w:i w:val="0"/>
          <w:sz w:val="20"/>
          <w:lang w:val="en-GB"/>
        </w:rPr>
        <w:t>), with a view to concluding a contract for purchasing the subject-matter of the public contract “</w:t>
      </w:r>
      <w:r w:rsidR="0044305F" w:rsidRPr="0044305F">
        <w:rPr>
          <w:rFonts w:ascii="Calibri" w:hAnsi="Calibri"/>
          <w:i w:val="0"/>
          <w:sz w:val="20"/>
          <w:lang w:val="en-GB"/>
        </w:rPr>
        <w:t>Purchase of a 3D Laser Scanning Confocal Microscope</w:t>
      </w:r>
      <w:r w:rsidR="003B16CD" w:rsidRPr="00CD46A2">
        <w:rPr>
          <w:rFonts w:ascii="Calibri" w:hAnsi="Calibri"/>
          <w:i w:val="0"/>
          <w:sz w:val="20"/>
          <w:lang w:val="en-GB"/>
        </w:rPr>
        <w:t>” as part of the project: “Upgrading national research infrastructures – RIUM”</w:t>
      </w:r>
      <w:r w:rsidR="00790FE0" w:rsidRPr="00CD46A2">
        <w:rPr>
          <w:rFonts w:ascii="Calibri" w:hAnsi="Calibri" w:cs="Calibri"/>
          <w:i w:val="0"/>
          <w:sz w:val="20"/>
          <w:lang w:val="en-GB"/>
        </w:rPr>
        <w:t>;</w:t>
      </w:r>
    </w:p>
    <w:p w14:paraId="07C0B05F" w14:textId="77777777" w:rsidR="003B16CD" w:rsidRPr="00CD46A2" w:rsidRDefault="003B16CD" w:rsidP="003B16CD">
      <w:pPr>
        <w:numPr>
          <w:ilvl w:val="0"/>
          <w:numId w:val="7"/>
        </w:numPr>
        <w:jc w:val="both"/>
        <w:rPr>
          <w:rFonts w:ascii="Calibri" w:hAnsi="Calibri" w:cs="Calibri"/>
          <w:i w:val="0"/>
          <w:sz w:val="20"/>
          <w:lang w:val="en-GB"/>
        </w:rPr>
      </w:pPr>
      <w:r w:rsidRPr="00CD46A2">
        <w:rPr>
          <w:rFonts w:ascii="Calibri" w:hAnsi="Calibri"/>
          <w:i w:val="0"/>
          <w:sz w:val="20"/>
          <w:lang w:val="en-GB"/>
        </w:rPr>
        <w:t>the party of this contract (hereinafter: supplier) was selected as the most favourable tenderer;</w:t>
      </w:r>
    </w:p>
    <w:p w14:paraId="063AE430" w14:textId="77777777" w:rsidR="003B16CD" w:rsidRPr="00CD46A2" w:rsidRDefault="003B16CD" w:rsidP="003B16CD">
      <w:pPr>
        <w:pStyle w:val="Odstavekseznama"/>
        <w:numPr>
          <w:ilvl w:val="0"/>
          <w:numId w:val="7"/>
        </w:numPr>
        <w:jc w:val="both"/>
        <w:rPr>
          <w:rFonts w:ascii="Calibri" w:hAnsi="Calibri" w:cs="Calibri"/>
          <w:i w:val="0"/>
          <w:sz w:val="20"/>
          <w:lang w:val="en-GB"/>
        </w:rPr>
      </w:pPr>
      <w:r w:rsidRPr="00CD46A2">
        <w:rPr>
          <w:rFonts w:ascii="Calibri" w:hAnsi="Calibri"/>
          <w:i w:val="0"/>
          <w:sz w:val="20"/>
          <w:lang w:val="en-GB"/>
        </w:rPr>
        <w:t>all procurement documents (hereinafter: documents), including technical specifications, corrections and explanations of the documents, answers to questions asked on the Public Procurement Portal and the entire tender of the supplier are part of this contract;</w:t>
      </w:r>
    </w:p>
    <w:p w14:paraId="1C50B758" w14:textId="77777777" w:rsidR="003B16CD" w:rsidRPr="00CD46A2" w:rsidRDefault="00DB21E6" w:rsidP="003B16CD">
      <w:pPr>
        <w:pStyle w:val="Odstavekseznama"/>
        <w:numPr>
          <w:ilvl w:val="0"/>
          <w:numId w:val="7"/>
        </w:numPr>
        <w:jc w:val="both"/>
        <w:rPr>
          <w:rFonts w:ascii="Calibri" w:hAnsi="Calibri" w:cs="Calibri"/>
          <w:i w:val="0"/>
          <w:sz w:val="20"/>
          <w:lang w:val="en-GB"/>
        </w:rPr>
      </w:pPr>
      <w:sdt>
        <w:sdtPr>
          <w:rPr>
            <w:rFonts w:ascii="Calibri" w:hAnsi="Calibri" w:cs="Calibri"/>
            <w:i w:val="0"/>
            <w:sz w:val="20"/>
            <w:lang w:val="en-GB"/>
          </w:rPr>
          <w:id w:val="1882741920"/>
          <w:placeholder>
            <w:docPart w:val="FE6C72A920E24483AB2CDA1335F782B7"/>
          </w:placeholder>
          <w:dropDownList>
            <w:listItem w:value="Izberite element."/>
            <w:listItem w:displayText="the contracting parties conclude" w:value="pogodbene stranke sklepajo"/>
            <w:listItem w:displayText="the contracting parties conclude" w:value="pogodbeni stranki sklepata"/>
          </w:dropDownList>
        </w:sdtPr>
        <w:sdtEndPr/>
        <w:sdtContent>
          <w:r w:rsidR="003B16CD" w:rsidRPr="00CD46A2">
            <w:rPr>
              <w:rFonts w:ascii="Calibri" w:hAnsi="Calibri"/>
              <w:i w:val="0"/>
              <w:sz w:val="20"/>
              <w:lang w:val="en-GB"/>
            </w:rPr>
            <w:t>the contracting parties conclude</w:t>
          </w:r>
        </w:sdtContent>
      </w:sdt>
      <w:r w:rsidR="003B16CD" w:rsidRPr="00CD46A2">
        <w:rPr>
          <w:rFonts w:ascii="Calibri" w:hAnsi="Calibri"/>
          <w:i w:val="0"/>
          <w:sz w:val="20"/>
          <w:lang w:val="en-GB"/>
        </w:rPr>
        <w:t xml:space="preserve"> this contract for laying down general terms and conditions for the performance of the public contract.</w:t>
      </w:r>
    </w:p>
    <w:p w14:paraId="4C66083D" w14:textId="77777777" w:rsidR="00812DB5" w:rsidRPr="00CD46A2" w:rsidRDefault="00812DB5">
      <w:pPr>
        <w:rPr>
          <w:rFonts w:ascii="Calibri" w:hAnsi="Calibri" w:cs="Calibri"/>
          <w:b/>
          <w:i w:val="0"/>
          <w:sz w:val="20"/>
          <w:lang w:val="en-GB" w:eastAsia="ar-SA"/>
        </w:rPr>
      </w:pPr>
      <w:r w:rsidRPr="00CD46A2">
        <w:rPr>
          <w:rFonts w:ascii="Calibri" w:hAnsi="Calibri" w:cs="Calibri"/>
          <w:b/>
          <w:i w:val="0"/>
          <w:lang w:val="en-GB"/>
        </w:rPr>
        <w:br w:type="page"/>
      </w:r>
    </w:p>
    <w:p w14:paraId="0ADB45AC" w14:textId="088F14B5" w:rsidR="003B16CD" w:rsidRPr="00CD46A2" w:rsidRDefault="003B16CD"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Calibri" w:hAnsi="Calibri"/>
          <w:b/>
          <w:i w:val="0"/>
          <w:lang w:val="en-GB"/>
        </w:rPr>
        <w:lastRenderedPageBreak/>
        <w:t>CO-FINANCING AND SUSPENSIVE CONDITION</w:t>
      </w:r>
    </w:p>
    <w:p w14:paraId="190C7C5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2</w:t>
      </w:r>
    </w:p>
    <w:p w14:paraId="0F0B4A43" w14:textId="77777777" w:rsidR="003B16CD" w:rsidRPr="00CD46A2" w:rsidRDefault="003B16CD" w:rsidP="003B16CD">
      <w:pPr>
        <w:rPr>
          <w:rFonts w:ascii="Calibri" w:hAnsi="Calibri" w:cs="Calibri"/>
          <w:i w:val="0"/>
          <w:sz w:val="20"/>
          <w:lang w:val="en-GB"/>
        </w:rPr>
      </w:pPr>
    </w:p>
    <w:p w14:paraId="3F2C9D58" w14:textId="77777777" w:rsidR="003B16CD" w:rsidRPr="00CD46A2" w:rsidRDefault="003B16CD" w:rsidP="003B16CD">
      <w:pPr>
        <w:tabs>
          <w:tab w:val="left" w:pos="4678"/>
        </w:tabs>
        <w:jc w:val="both"/>
        <w:rPr>
          <w:rFonts w:ascii="Calibri" w:hAnsi="Calibri" w:cs="Calibri"/>
          <w:i w:val="0"/>
          <w:sz w:val="20"/>
          <w:lang w:val="en-GB"/>
        </w:rPr>
      </w:pPr>
      <w:r w:rsidRPr="00CD46A2">
        <w:rPr>
          <w:rFonts w:ascii="Calibri" w:hAnsi="Calibri"/>
          <w:i w:val="0"/>
          <w:sz w:val="20"/>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2D9D0ADE" w14:textId="77777777" w:rsidR="003B16CD" w:rsidRPr="00CD46A2" w:rsidRDefault="003B16CD" w:rsidP="003B16CD">
      <w:pPr>
        <w:jc w:val="both"/>
        <w:rPr>
          <w:rFonts w:ascii="Calibri" w:hAnsi="Calibri" w:cs="Calibri"/>
          <w:i w:val="0"/>
          <w:sz w:val="20"/>
          <w:lang w:val="en-GB"/>
        </w:rPr>
      </w:pPr>
    </w:p>
    <w:p w14:paraId="7CB6AE94" w14:textId="77777777" w:rsidR="003B16CD" w:rsidRPr="00CD46A2" w:rsidRDefault="003B16CD" w:rsidP="003B16CD">
      <w:pPr>
        <w:jc w:val="both"/>
        <w:rPr>
          <w:rFonts w:ascii="Calibri" w:hAnsi="Calibri" w:cs="Calibri"/>
          <w:i w:val="0"/>
          <w:sz w:val="20"/>
          <w:lang w:val="en-GB"/>
        </w:rPr>
      </w:pPr>
      <w:r w:rsidRPr="00CD46A2">
        <w:rPr>
          <w:rFonts w:ascii="Calibri" w:hAnsi="Calibri"/>
          <w:i w:val="0"/>
          <w:sz w:val="20"/>
          <w:lang w:val="en-GB"/>
        </w:rPr>
        <w:t>Name of the investment project: “Upgrading national research infrastructures – RIUM”.</w:t>
      </w:r>
    </w:p>
    <w:p w14:paraId="07544BFF" w14:textId="77777777" w:rsidR="003B16CD" w:rsidRPr="00CD46A2" w:rsidRDefault="003B16CD" w:rsidP="003B16CD">
      <w:pPr>
        <w:jc w:val="both"/>
        <w:rPr>
          <w:rFonts w:ascii="Calibri" w:hAnsi="Calibri" w:cs="Calibri"/>
          <w:b/>
          <w:i w:val="0"/>
          <w:sz w:val="20"/>
          <w:lang w:val="en-GB"/>
        </w:rPr>
      </w:pPr>
    </w:p>
    <w:p w14:paraId="47F41C3A" w14:textId="77777777" w:rsidR="003B16CD" w:rsidRPr="00CD46A2" w:rsidRDefault="003B16CD" w:rsidP="003B16CD">
      <w:pPr>
        <w:jc w:val="center"/>
        <w:rPr>
          <w:rFonts w:ascii="Calibri" w:hAnsi="Calibri" w:cs="Calibri"/>
          <w:b/>
          <w:bCs/>
          <w:i w:val="0"/>
          <w:sz w:val="20"/>
          <w:lang w:val="en-GB"/>
        </w:rPr>
      </w:pPr>
      <w:r w:rsidRPr="00CD46A2">
        <w:rPr>
          <w:rFonts w:ascii="Calibri" w:hAnsi="Calibri"/>
          <w:b/>
          <w:bCs/>
          <w:i w:val="0"/>
          <w:sz w:val="20"/>
          <w:lang w:val="en-GB"/>
        </w:rPr>
        <w:t>Article 3</w:t>
      </w:r>
    </w:p>
    <w:p w14:paraId="7AEBA573" w14:textId="77777777" w:rsidR="003B16CD" w:rsidRPr="00CD46A2" w:rsidRDefault="003B16CD" w:rsidP="003B16CD">
      <w:pPr>
        <w:ind w:left="142"/>
        <w:rPr>
          <w:rFonts w:ascii="Calibri" w:hAnsi="Calibri" w:cs="Calibri"/>
          <w:i w:val="0"/>
          <w:sz w:val="20"/>
          <w:lang w:val="en-GB"/>
        </w:rPr>
      </w:pPr>
    </w:p>
    <w:p w14:paraId="3D371873" w14:textId="4CE88540" w:rsidR="003B16CD" w:rsidRPr="00CD46A2" w:rsidRDefault="003B16CD" w:rsidP="003B16CD">
      <w:pPr>
        <w:spacing w:line="276" w:lineRule="auto"/>
        <w:ind w:right="-284"/>
        <w:jc w:val="both"/>
        <w:rPr>
          <w:rFonts w:ascii="Calibri" w:hAnsi="Calibri" w:cs="Calibri"/>
          <w:b/>
          <w:i w:val="0"/>
          <w:sz w:val="20"/>
          <w:highlight w:val="yellow"/>
          <w:lang w:val="en-GB"/>
        </w:rPr>
      </w:pPr>
      <w:r w:rsidRPr="00CD46A2">
        <w:rPr>
          <w:rFonts w:ascii="Calibri" w:hAnsi="Calibri"/>
          <w:b/>
          <w:i w:val="0"/>
          <w:sz w:val="20"/>
          <w:lang w:val="en-GB"/>
        </w:rPr>
        <w:t xml:space="preserve">Suspensive condition: The concluded contract for the subject-matter of the public contract shall enter into force </w:t>
      </w:r>
      <w:r w:rsidR="00DD3FD8">
        <w:rPr>
          <w:rFonts w:ascii="Calibri" w:hAnsi="Calibri"/>
          <w:b/>
          <w:i w:val="0"/>
          <w:sz w:val="20"/>
          <w:lang w:val="en-GB"/>
        </w:rPr>
        <w:t>under</w:t>
      </w:r>
      <w:r w:rsidRPr="00CD46A2">
        <w:rPr>
          <w:rFonts w:ascii="Calibri" w:hAnsi="Calibri"/>
          <w:b/>
          <w:i w:val="0"/>
          <w:sz w:val="20"/>
          <w:lang w:val="en-GB"/>
        </w:rPr>
        <w:t xml:space="preserve"> suspensive condition, that is after the conclusion of the Agreement on co-financing the operation “Upgrading national research infrastructures – RIUM” between the University of Maribor and the Ministry of Education, Science and Sport</w:t>
      </w:r>
      <w:r w:rsidR="00A15734">
        <w:rPr>
          <w:rFonts w:ascii="Calibri" w:hAnsi="Calibri"/>
          <w:b/>
          <w:i w:val="0"/>
          <w:sz w:val="20"/>
          <w:lang w:val="en-GB"/>
        </w:rPr>
        <w:t xml:space="preserve">, </w:t>
      </w:r>
      <w:r w:rsidR="00A15734" w:rsidRPr="00A15734">
        <w:rPr>
          <w:rFonts w:ascii="Calibri" w:hAnsi="Calibri"/>
          <w:b/>
          <w:i w:val="0"/>
          <w:sz w:val="20"/>
          <w:lang w:val="en-GB"/>
        </w:rPr>
        <w:t xml:space="preserve">on the fulfilment of which the contracting authority </w:t>
      </w:r>
      <w:r w:rsidR="00851868">
        <w:rPr>
          <w:rFonts w:ascii="Calibri" w:hAnsi="Calibri"/>
          <w:b/>
          <w:i w:val="0"/>
          <w:sz w:val="20"/>
          <w:lang w:val="en-GB"/>
        </w:rPr>
        <w:t>shall</w:t>
      </w:r>
      <w:r w:rsidR="00A15734" w:rsidRPr="00A15734">
        <w:rPr>
          <w:rFonts w:ascii="Calibri" w:hAnsi="Calibri"/>
          <w:b/>
          <w:i w:val="0"/>
          <w:sz w:val="20"/>
          <w:lang w:val="en-GB"/>
        </w:rPr>
        <w:t xml:space="preserve"> notify the supplier in writing.</w:t>
      </w:r>
    </w:p>
    <w:p w14:paraId="5D0B0984" w14:textId="77777777" w:rsidR="00AA2A40" w:rsidRPr="00CD46A2" w:rsidRDefault="00AA2A40" w:rsidP="006E4482">
      <w:pPr>
        <w:jc w:val="both"/>
        <w:rPr>
          <w:rFonts w:ascii="Calibri" w:hAnsi="Calibri" w:cs="Calibri"/>
          <w:b/>
          <w:i w:val="0"/>
          <w:sz w:val="20"/>
          <w:lang w:val="en-GB"/>
        </w:rPr>
      </w:pPr>
    </w:p>
    <w:p w14:paraId="0B78FF5F" w14:textId="2903FFC6" w:rsidR="00ED3C42" w:rsidRPr="00CD46A2" w:rsidRDefault="00FB07B9" w:rsidP="003B16C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eastAsia="sl-SI"/>
        </w:rPr>
      </w:pPr>
      <w:r w:rsidRPr="00CD46A2">
        <w:rPr>
          <w:rFonts w:asciiTheme="minorHAnsi" w:hAnsiTheme="minorHAnsi" w:cs="Tahoma"/>
          <w:b/>
          <w:bCs/>
          <w:i w:val="0"/>
          <w:lang w:val="en-GB" w:eastAsia="sl-SI"/>
        </w:rPr>
        <w:t>SUBJECT OF THE CONTRACT</w:t>
      </w:r>
    </w:p>
    <w:p w14:paraId="712615A0" w14:textId="77777777" w:rsidR="00FB07B9" w:rsidRPr="00CD46A2" w:rsidRDefault="00FB07B9" w:rsidP="00FB07B9">
      <w:pPr>
        <w:jc w:val="center"/>
        <w:rPr>
          <w:rFonts w:ascii="Calibri" w:hAnsi="Calibri" w:cs="Calibri"/>
          <w:b/>
          <w:bCs/>
          <w:i w:val="0"/>
          <w:sz w:val="20"/>
          <w:lang w:val="en-GB"/>
        </w:rPr>
      </w:pPr>
      <w:r w:rsidRPr="00CD46A2">
        <w:rPr>
          <w:rFonts w:ascii="Calibri" w:hAnsi="Calibri"/>
          <w:b/>
          <w:bCs/>
          <w:i w:val="0"/>
          <w:sz w:val="20"/>
          <w:lang w:val="en-GB"/>
        </w:rPr>
        <w:t>Article 4</w:t>
      </w:r>
    </w:p>
    <w:p w14:paraId="5D187DCE" w14:textId="77777777" w:rsidR="00FB07B9" w:rsidRPr="00CD46A2" w:rsidRDefault="00FB07B9" w:rsidP="00FB07B9">
      <w:pPr>
        <w:pStyle w:val="Navadensplet1"/>
        <w:overflowPunct/>
        <w:autoSpaceDE/>
        <w:autoSpaceDN/>
        <w:adjustRightInd/>
        <w:spacing w:before="0" w:after="0"/>
        <w:jc w:val="both"/>
        <w:rPr>
          <w:rFonts w:ascii="Cambria" w:hAnsi="Cambria" w:cs="Calibri"/>
          <w:sz w:val="20"/>
          <w:lang w:val="en-GB"/>
        </w:rPr>
      </w:pPr>
    </w:p>
    <w:p w14:paraId="2BC4170D" w14:textId="27025BAF" w:rsidR="00307AE5" w:rsidRPr="00CD46A2" w:rsidRDefault="00FB07B9" w:rsidP="00307AE5">
      <w:pPr>
        <w:jc w:val="both"/>
        <w:rPr>
          <w:rFonts w:ascii="Calibri" w:hAnsi="Calibri" w:cs="Calibri"/>
          <w:i w:val="0"/>
          <w:sz w:val="20"/>
          <w:lang w:val="en-GB"/>
        </w:rPr>
      </w:pPr>
      <w:r w:rsidRPr="00CD46A2">
        <w:rPr>
          <w:rFonts w:ascii="Calibri" w:hAnsi="Calibri"/>
          <w:i w:val="0"/>
          <w:sz w:val="20"/>
          <w:lang w:val="en-GB"/>
        </w:rPr>
        <w:t xml:space="preserve">The subject-matter of the contract is the </w:t>
      </w:r>
      <w:r w:rsidR="00B33D11" w:rsidRPr="00B33D11">
        <w:rPr>
          <w:rFonts w:ascii="Calibri" w:hAnsi="Calibri"/>
          <w:i w:val="0"/>
          <w:sz w:val="20"/>
          <w:lang w:val="en-GB"/>
        </w:rPr>
        <w:t>is the purchase of a 3D Laser Scanning Confocal Microscope, including the delivery, evaluation, placement, assembly, configuration, installation, and starting of the device, in line with technical specifications</w:t>
      </w:r>
      <w:r w:rsidR="00261769" w:rsidRPr="00CD46A2">
        <w:rPr>
          <w:rFonts w:ascii="Calibri" w:hAnsi="Calibri" w:cs="Calibri"/>
          <w:i w:val="0"/>
          <w:sz w:val="20"/>
          <w:lang w:val="en-GB"/>
        </w:rPr>
        <w:t xml:space="preserve">, </w:t>
      </w:r>
      <w:r w:rsidR="0020668F" w:rsidRPr="00CD46A2">
        <w:rPr>
          <w:rFonts w:ascii="Calibri" w:hAnsi="Calibri" w:cs="Calibri"/>
          <w:i w:val="0"/>
          <w:sz w:val="20"/>
          <w:lang w:val="en-GB"/>
        </w:rPr>
        <w:t>in the framework of the project</w:t>
      </w:r>
      <w:r w:rsidR="00E61956" w:rsidRPr="00CD46A2">
        <w:rPr>
          <w:rFonts w:ascii="Calibri" w:hAnsi="Calibri" w:cs="Calibri"/>
          <w:i w:val="0"/>
          <w:sz w:val="20"/>
          <w:lang w:val="en-GB"/>
        </w:rPr>
        <w:t xml:space="preserve"> »</w:t>
      </w:r>
      <w:r w:rsidR="0020668F" w:rsidRPr="00CD46A2">
        <w:rPr>
          <w:rFonts w:ascii="Calibri" w:hAnsi="Calibri" w:cs="Calibri"/>
          <w:i w:val="0"/>
          <w:sz w:val="20"/>
          <w:lang w:val="en-GB"/>
        </w:rPr>
        <w:t>Upgrading national research infrastructures – RIUM</w:t>
      </w:r>
      <w:r w:rsidR="00E61956" w:rsidRPr="00CD46A2">
        <w:rPr>
          <w:rFonts w:ascii="Calibri" w:hAnsi="Calibri" w:cs="Calibri"/>
          <w:i w:val="0"/>
          <w:sz w:val="20"/>
          <w:lang w:val="en-GB"/>
        </w:rPr>
        <w:t>«</w:t>
      </w:r>
      <w:r w:rsidR="008272C6" w:rsidRPr="00CD46A2">
        <w:rPr>
          <w:rFonts w:ascii="Calibri" w:hAnsi="Calibri" w:cs="Calibri"/>
          <w:i w:val="0"/>
          <w:sz w:val="20"/>
          <w:lang w:val="en-GB"/>
        </w:rPr>
        <w:t xml:space="preserve">. </w:t>
      </w:r>
      <w:r w:rsidR="00B33D11">
        <w:rPr>
          <w:rFonts w:ascii="Calibri" w:hAnsi="Calibri"/>
          <w:i w:val="0"/>
          <w:sz w:val="20"/>
          <w:lang w:val="en-GB"/>
        </w:rPr>
        <w:t>It is a</w:t>
      </w:r>
      <w:r w:rsidR="00B33D11" w:rsidRPr="00B33D11">
        <w:rPr>
          <w:rFonts w:ascii="Calibri" w:hAnsi="Calibri" w:cs="Calibri"/>
          <w:i w:val="0"/>
          <w:sz w:val="20"/>
          <w:lang w:val="en-GB"/>
        </w:rPr>
        <w:t xml:space="preserve"> </w:t>
      </w:r>
      <w:r w:rsidR="009C7BE4" w:rsidRPr="009C7BE4">
        <w:rPr>
          <w:rFonts w:ascii="Calibri" w:hAnsi="Calibri" w:cs="Calibri"/>
          <w:i w:val="0"/>
          <w:sz w:val="20"/>
          <w:lang w:val="en-GB"/>
        </w:rPr>
        <w:t>3D Laser Scanning Confocal Microscope with motorized sample stage, measurement head, controller, and dedicated PC with software for image processing and manipulation and sample analysis. Height display resolution must be equal or better than 0.5 nm while width display resolution must be equal or better than 1 nm. Motorized X and Y stages must allow sample movements in the range of 100 mm or better. The system configuration must allow and include suitable lenses and a system for automated exchange of magnifying lenses, which must support display magnification of 20000x or higher. Focusing of the magnified target area must be automatic. System must be capable of acquiring images and 3D images of larger areas (picture stitching capabilities). The system must allow the combining of 3D scanned images with optical images to achieve realistic and colorful 3D images. Most importantly, the system must be capable of 3D scanning optically transparent samples with high resolution for samples with angles equal to or exceeding 80 degrees. After 2D/3D data (images) are acquired, the software must allow an accurate wide range of analyses and measurements at any point of the acquired 2D/3D data (images), i.e. thickness, cross section measurements, height difference etc. In cases where the samples will be positioned tilted, the system must be capable of tilt correction prior to sample analysis. The system must be capable of simultaneous automatic acquiring of several samples of the same type in a single run and performing automatic comparison analysis between acquired samples. The software must also allow a subsequent analysis of sample images, such as measurement of volume, step height, HDR function, etc.</w:t>
      </w:r>
      <w:r w:rsidR="00D274D3">
        <w:rPr>
          <w:rFonts w:ascii="Calibri" w:hAnsi="Calibri" w:cs="Calibri"/>
          <w:i w:val="0"/>
          <w:sz w:val="20"/>
          <w:lang w:val="en-GB"/>
        </w:rPr>
        <w:t xml:space="preserve"> </w:t>
      </w:r>
      <w:r w:rsidR="00307AE5" w:rsidRPr="00CD46A2">
        <w:rPr>
          <w:rFonts w:ascii="Calibri" w:hAnsi="Calibri"/>
          <w:i w:val="0"/>
          <w:sz w:val="20"/>
          <w:lang w:val="en-GB"/>
        </w:rPr>
        <w:t>A more detailed specification of the public contract, deadlines for delivery or implementation as well as other requirements are set out in the Attachment “Technical specifications”.</w:t>
      </w:r>
    </w:p>
    <w:p w14:paraId="1CB50732" w14:textId="77777777" w:rsidR="00307AE5" w:rsidRPr="00CD46A2" w:rsidRDefault="00307AE5" w:rsidP="00307AE5">
      <w:pPr>
        <w:jc w:val="both"/>
        <w:rPr>
          <w:rFonts w:ascii="Calibri" w:hAnsi="Calibri" w:cs="Calibri"/>
          <w:i w:val="0"/>
          <w:sz w:val="20"/>
          <w:lang w:val="en-GB"/>
        </w:rPr>
      </w:pPr>
    </w:p>
    <w:p w14:paraId="67E1C8DA" w14:textId="77777777" w:rsidR="00307AE5" w:rsidRPr="00CD46A2" w:rsidRDefault="00307AE5" w:rsidP="00307AE5">
      <w:pPr>
        <w:jc w:val="both"/>
        <w:rPr>
          <w:rFonts w:ascii="Calibri" w:hAnsi="Calibri" w:cs="Calibri"/>
          <w:i w:val="0"/>
          <w:color w:val="000000" w:themeColor="text1"/>
          <w:sz w:val="20"/>
          <w:lang w:val="en-GB"/>
        </w:rPr>
      </w:pPr>
      <w:r w:rsidRPr="00CD46A2">
        <w:rPr>
          <w:rFonts w:ascii="Calibri" w:hAnsi="Calibri"/>
          <w:i w:val="0"/>
          <w:color w:val="000000" w:themeColor="text1"/>
          <w:sz w:val="20"/>
          <w:lang w:val="en-GB"/>
        </w:rPr>
        <w:t xml:space="preserve">The supplier shall sell and at the same time deliver the supplies that meet all required characteristics stated in the public contract documents and the supplier’s tender from </w:t>
      </w:r>
      <w:r w:rsidRPr="00CD46A2">
        <w:rPr>
          <w:rFonts w:ascii="Calibri" w:hAnsi="Calibri" w:cs="Calibri"/>
          <w:i w:val="0"/>
          <w:color w:val="000000" w:themeColor="text1"/>
          <w:sz w:val="20"/>
          <w:lang w:val="en-GB"/>
        </w:rPr>
        <w:fldChar w:fldCharType="begin" w:fldLock="1">
          <w:ffData>
            <w:name w:val="Besedilo18"/>
            <w:enabled/>
            <w:calcOnExit w:val="0"/>
            <w:textInput/>
          </w:ffData>
        </w:fldChar>
      </w:r>
      <w:bookmarkStart w:id="2" w:name="Besedilo18"/>
      <w:r w:rsidRPr="00CD46A2">
        <w:rPr>
          <w:rFonts w:ascii="Calibri" w:hAnsi="Calibri" w:cs="Calibri"/>
          <w:i w:val="0"/>
          <w:color w:val="000000" w:themeColor="text1"/>
          <w:sz w:val="20"/>
          <w:lang w:val="en-GB"/>
        </w:rPr>
        <w:instrText xml:space="preserve"> FORMTEXT </w:instrText>
      </w:r>
      <w:r w:rsidRPr="00CD46A2">
        <w:rPr>
          <w:rFonts w:ascii="Calibri" w:hAnsi="Calibri" w:cs="Calibri"/>
          <w:i w:val="0"/>
          <w:color w:val="000000" w:themeColor="text1"/>
          <w:sz w:val="20"/>
          <w:lang w:val="en-GB"/>
        </w:rPr>
      </w:r>
      <w:r w:rsidRPr="00CD46A2">
        <w:rPr>
          <w:rFonts w:ascii="Calibri" w:hAnsi="Calibri" w:cs="Calibri"/>
          <w:i w:val="0"/>
          <w:color w:val="000000" w:themeColor="text1"/>
          <w:sz w:val="20"/>
          <w:lang w:val="en-GB"/>
        </w:rPr>
        <w:fldChar w:fldCharType="separate"/>
      </w:r>
      <w:r w:rsidRPr="00CD46A2">
        <w:rPr>
          <w:rFonts w:ascii="Calibri" w:hAnsi="Calibri"/>
          <w:i w:val="0"/>
          <w:color w:val="000000" w:themeColor="text1"/>
          <w:sz w:val="20"/>
          <w:lang w:val="en-GB"/>
        </w:rPr>
        <w:t>     </w:t>
      </w:r>
      <w:r w:rsidRPr="00CD46A2">
        <w:rPr>
          <w:rFonts w:ascii="Calibri" w:hAnsi="Calibri" w:cs="Calibri"/>
          <w:i w:val="0"/>
          <w:color w:val="000000" w:themeColor="text1"/>
          <w:sz w:val="20"/>
          <w:lang w:val="en-GB"/>
        </w:rPr>
        <w:fldChar w:fldCharType="end"/>
      </w:r>
      <w:bookmarkEnd w:id="2"/>
      <w:r w:rsidRPr="00CD46A2">
        <w:rPr>
          <w:rFonts w:ascii="Calibri" w:hAnsi="Calibri"/>
          <w:i w:val="0"/>
          <w:color w:val="000000" w:themeColor="text1"/>
          <w:sz w:val="20"/>
          <w:lang w:val="en-GB"/>
        </w:rPr>
        <w:t>, which are attached and an integral part of this contract, including the delivery, placement, assembly, installation, configuration, commissioning of the device and maintenance under guarantee, all in line with Technical specifications.</w:t>
      </w:r>
    </w:p>
    <w:p w14:paraId="5BE33C2B"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378829D2" w14:textId="208417A0"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bookmarkStart w:id="3" w:name="_Hlk36467882"/>
      <w:r w:rsidRPr="00CD46A2">
        <w:rPr>
          <w:rFonts w:ascii="Calibri" w:hAnsi="Calibri"/>
          <w:bCs/>
          <w:i w:val="0"/>
          <w:color w:val="000000" w:themeColor="text1"/>
          <w:sz w:val="20"/>
          <w:lang w:val="en-GB"/>
        </w:rPr>
        <w:t>The supplier shall ensure that the delivered supplies shall be new, original, authentic</w:t>
      </w:r>
      <w:r w:rsidR="00D274D3">
        <w:rPr>
          <w:rFonts w:ascii="Calibri" w:hAnsi="Calibri"/>
          <w:bCs/>
          <w:i w:val="0"/>
          <w:color w:val="000000" w:themeColor="text1"/>
          <w:sz w:val="20"/>
          <w:lang w:val="en-GB"/>
        </w:rPr>
        <w:t>,</w:t>
      </w:r>
      <w:r w:rsidRPr="00CD46A2">
        <w:rPr>
          <w:rFonts w:ascii="Calibri" w:hAnsi="Calibri"/>
          <w:bCs/>
          <w:i w:val="0"/>
          <w:color w:val="000000" w:themeColor="text1"/>
          <w:sz w:val="20"/>
          <w:lang w:val="en-GB"/>
        </w:rPr>
        <w:t xml:space="preserve"> and authorized as well as in line with Technical specifications. </w:t>
      </w:r>
    </w:p>
    <w:bookmarkEnd w:id="3"/>
    <w:p w14:paraId="7DB91BDA"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16E6D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lastRenderedPageBreak/>
        <w:t>The supplier shall guarantee that the supplies do not contain harmful or any other software (“Malware”) that could harm the contracting authority or the user.</w:t>
      </w:r>
    </w:p>
    <w:p w14:paraId="4474A2BC"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4993CD2E" w14:textId="77777777" w:rsidR="00307AE5" w:rsidRPr="00CD46A2" w:rsidRDefault="00307AE5" w:rsidP="00307AE5">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During maintenance, the supplier must ensure access to all software updates. All patches, service packages, upgrades and support must be from the manufacturer of the hardware or software.</w:t>
      </w:r>
    </w:p>
    <w:p w14:paraId="2D1FF9E5" w14:textId="77777777" w:rsidR="00C82413" w:rsidRPr="00CD46A2"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744EDD76" w14:textId="28FA0B3A" w:rsidR="00037801" w:rsidRDefault="00307AE5"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r w:rsidRPr="00CD46A2">
        <w:rPr>
          <w:rFonts w:ascii="Calibri" w:hAnsi="Calibri" w:cs="Calibri"/>
          <w:bCs/>
          <w:i w:val="0"/>
          <w:color w:val="000000" w:themeColor="text1"/>
          <w:sz w:val="20"/>
          <w:lang w:val="en-GB" w:eastAsia="x-none"/>
        </w:rPr>
        <w:t>During the guarantee period, the supplier must ensure free servicing and provision of spare parts as well as offer technical assistance (over the phone and on-line via a web application or on request per e-mail) to user’s Technical Service for rectifying errors.</w:t>
      </w:r>
    </w:p>
    <w:p w14:paraId="1B8D7B87" w14:textId="77777777" w:rsidR="00F3320C" w:rsidRPr="00CD46A2" w:rsidRDefault="00F3320C" w:rsidP="00500DAE">
      <w:pPr>
        <w:overflowPunct w:val="0"/>
        <w:autoSpaceDE w:val="0"/>
        <w:autoSpaceDN w:val="0"/>
        <w:adjustRightInd w:val="0"/>
        <w:jc w:val="both"/>
        <w:textAlignment w:val="baseline"/>
        <w:rPr>
          <w:rFonts w:ascii="Calibri" w:hAnsi="Calibri" w:cs="Calibri"/>
          <w:bCs/>
          <w:i w:val="0"/>
          <w:color w:val="000000" w:themeColor="text1"/>
          <w:sz w:val="20"/>
          <w:lang w:val="en-GB" w:eastAsia="x-none"/>
        </w:rPr>
      </w:pPr>
    </w:p>
    <w:p w14:paraId="37AD5D3D" w14:textId="4F964D45" w:rsidR="00617A33" w:rsidRPr="00CD46A2" w:rsidRDefault="00617A33"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b/>
          <w:bCs/>
          <w:i w:val="0"/>
          <w:lang w:val="en-GB"/>
        </w:rPr>
        <w:t>PRICE</w:t>
      </w:r>
    </w:p>
    <w:p w14:paraId="10DECC53"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5</w:t>
      </w:r>
    </w:p>
    <w:p w14:paraId="4E51337D" w14:textId="77777777" w:rsidR="00617A33" w:rsidRPr="00CD46A2" w:rsidRDefault="00617A33" w:rsidP="00617A33">
      <w:pPr>
        <w:pStyle w:val="Navadensplet1"/>
        <w:overflowPunct/>
        <w:autoSpaceDE/>
        <w:autoSpaceDN/>
        <w:adjustRightInd/>
        <w:spacing w:before="0" w:after="0"/>
        <w:jc w:val="both"/>
        <w:rPr>
          <w:rFonts w:ascii="Calibri" w:hAnsi="Calibri" w:cs="Calibri"/>
          <w:bCs/>
          <w:sz w:val="20"/>
          <w:lang w:val="en-GB" w:eastAsia="x-none"/>
        </w:rPr>
      </w:pPr>
    </w:p>
    <w:p w14:paraId="1C312A1D" w14:textId="77777777" w:rsidR="00617A33" w:rsidRPr="00CD46A2" w:rsidRDefault="00617A33" w:rsidP="00617A33">
      <w:pPr>
        <w:pStyle w:val="Navadensplet1"/>
        <w:spacing w:before="0" w:after="0"/>
        <w:jc w:val="both"/>
        <w:rPr>
          <w:rFonts w:ascii="Calibri" w:hAnsi="Calibri" w:cs="Calibri"/>
          <w:bCs/>
          <w:sz w:val="20"/>
          <w:lang w:val="en-GB"/>
        </w:rPr>
      </w:pPr>
      <w:r w:rsidRPr="00CD46A2">
        <w:rPr>
          <w:rFonts w:ascii="Calibri" w:hAnsi="Calibri"/>
          <w:bCs/>
          <w:sz w:val="20"/>
          <w:lang w:val="en-GB"/>
        </w:rPr>
        <w:t>The contracting authority shall be obliged to pay the agreed price for the received supplies and performed services:</w:t>
      </w:r>
    </w:p>
    <w:p w14:paraId="25295D00"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3EE180E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 xml:space="preserve">The total contract value amounts to </w:t>
      </w:r>
      <w:r w:rsidRPr="00CD46A2">
        <w:rPr>
          <w:rFonts w:asciiTheme="minorHAnsi" w:hAnsiTheme="minorHAnsi" w:cstheme="minorHAnsi"/>
          <w:i w:val="0"/>
          <w:iCs/>
          <w:sz w:val="20"/>
          <w:lang w:val="en-GB"/>
        </w:rPr>
        <w:fldChar w:fldCharType="begin" w:fldLock="1">
          <w:ffData>
            <w:name w:val="Besedilo15"/>
            <w:enabled/>
            <w:calcOnExit w:val="0"/>
            <w:textInput/>
          </w:ffData>
        </w:fldChar>
      </w:r>
      <w:bookmarkStart w:id="4" w:name="Besedilo15"/>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bookmarkEnd w:id="4"/>
      <w:r w:rsidRPr="00CD46A2">
        <w:rPr>
          <w:rFonts w:asciiTheme="minorHAnsi" w:hAnsiTheme="minorHAnsi"/>
          <w:i w:val="0"/>
          <w:iCs/>
          <w:sz w:val="20"/>
          <w:lang w:val="en-GB"/>
        </w:rPr>
        <w:t xml:space="preserve"> EUR (value exl. VAT) or </w:t>
      </w:r>
      <w:r w:rsidRPr="00CD46A2">
        <w:rPr>
          <w:rFonts w:asciiTheme="minorHAnsi" w:hAnsiTheme="minorHAnsi" w:cstheme="minorHAnsi"/>
          <w:i w:val="0"/>
          <w:iCs/>
          <w:sz w:val="20"/>
          <w:lang w:val="en-GB"/>
        </w:rPr>
        <w:fldChar w:fldCharType="begin" w:fldLock="1">
          <w:ffData>
            <w:name w:val="Besedilo15"/>
            <w:enabled/>
            <w:calcOnExit w:val="0"/>
            <w:textInput/>
          </w:ffData>
        </w:fldChar>
      </w:r>
      <w:r w:rsidRPr="00CD46A2">
        <w:rPr>
          <w:rFonts w:asciiTheme="minorHAnsi" w:hAnsiTheme="minorHAnsi" w:cstheme="minorHAnsi"/>
          <w:i w:val="0"/>
          <w:iCs/>
          <w:sz w:val="20"/>
          <w:lang w:val="en-GB"/>
        </w:rPr>
        <w:instrText xml:space="preserve"> FORMTEXT </w:instrText>
      </w:r>
      <w:r w:rsidRPr="00CD46A2">
        <w:rPr>
          <w:rFonts w:asciiTheme="minorHAnsi" w:hAnsiTheme="minorHAnsi" w:cstheme="minorHAnsi"/>
          <w:i w:val="0"/>
          <w:iCs/>
          <w:sz w:val="20"/>
          <w:lang w:val="en-GB"/>
        </w:rPr>
      </w:r>
      <w:r w:rsidRPr="00CD46A2">
        <w:rPr>
          <w:rFonts w:asciiTheme="minorHAnsi" w:hAnsiTheme="minorHAnsi" w:cstheme="minorHAnsi"/>
          <w:i w:val="0"/>
          <w:iCs/>
          <w:sz w:val="20"/>
          <w:lang w:val="en-GB"/>
        </w:rPr>
        <w:fldChar w:fldCharType="separate"/>
      </w:r>
      <w:r w:rsidRPr="00CD46A2">
        <w:rPr>
          <w:rFonts w:asciiTheme="minorHAnsi" w:hAnsiTheme="minorHAnsi"/>
          <w:i w:val="0"/>
          <w:iCs/>
          <w:sz w:val="20"/>
          <w:lang w:val="en-GB"/>
        </w:rPr>
        <w:t>     </w:t>
      </w:r>
      <w:r w:rsidRPr="00CD46A2">
        <w:rPr>
          <w:rFonts w:asciiTheme="minorHAnsi" w:hAnsiTheme="minorHAnsi" w:cstheme="minorHAnsi"/>
          <w:i w:val="0"/>
          <w:iCs/>
          <w:sz w:val="20"/>
          <w:lang w:val="en-GB"/>
        </w:rPr>
        <w:fldChar w:fldCharType="end"/>
      </w:r>
      <w:r w:rsidRPr="00CD46A2">
        <w:rPr>
          <w:rFonts w:asciiTheme="minorHAnsi" w:hAnsiTheme="minorHAnsi"/>
          <w:i w:val="0"/>
          <w:iCs/>
          <w:sz w:val="20"/>
          <w:lang w:val="en-GB"/>
        </w:rPr>
        <w:t xml:space="preserve"> EUR (value incl. VAT). A more detailed specification is evident from the pro-forma invoice, which is attached to this contract.</w:t>
      </w:r>
    </w:p>
    <w:p w14:paraId="6C1ABE5C" w14:textId="77777777" w:rsidR="00617A33" w:rsidRPr="00CD46A2" w:rsidRDefault="00617A33" w:rsidP="00617A33">
      <w:pPr>
        <w:jc w:val="both"/>
        <w:rPr>
          <w:rFonts w:asciiTheme="minorHAnsi" w:hAnsiTheme="minorHAnsi" w:cstheme="minorHAnsi"/>
          <w:i w:val="0"/>
          <w:iCs/>
          <w:sz w:val="20"/>
          <w:lang w:val="en-GB" w:eastAsia="x-none"/>
        </w:rPr>
      </w:pPr>
    </w:p>
    <w:p w14:paraId="5905C236" w14:textId="77777777" w:rsidR="00617A33" w:rsidRPr="00CD46A2" w:rsidRDefault="00617A33" w:rsidP="00617A33">
      <w:pPr>
        <w:jc w:val="both"/>
        <w:rPr>
          <w:rFonts w:asciiTheme="minorHAnsi" w:hAnsiTheme="minorHAnsi" w:cstheme="minorHAnsi"/>
          <w:i w:val="0"/>
          <w:iCs/>
          <w:sz w:val="20"/>
          <w:lang w:val="en-GB"/>
        </w:rPr>
      </w:pPr>
      <w:r w:rsidRPr="00CD46A2">
        <w:rPr>
          <w:rFonts w:asciiTheme="minorHAnsi" w:hAnsiTheme="minorHAnsi"/>
          <w:i w:val="0"/>
          <w:iCs/>
          <w:sz w:val="20"/>
          <w:lang w:val="en-GB"/>
        </w:rPr>
        <w:t>Prices for the performance of contractual services are expressed in Euro and include all costs of the supplier for carrying out contractual deliveries and accompanying services. Contractual prices are fixed. The contracting authority shall not accept any additional costs of the supplier.</w:t>
      </w:r>
    </w:p>
    <w:p w14:paraId="4CF875F2" w14:textId="77777777" w:rsidR="00617A33" w:rsidRPr="00CD46A2" w:rsidRDefault="00617A33" w:rsidP="00617A33">
      <w:pPr>
        <w:pStyle w:val="Navadensplet1"/>
        <w:spacing w:before="0" w:after="0"/>
        <w:jc w:val="both"/>
        <w:rPr>
          <w:rFonts w:ascii="Calibri" w:hAnsi="Calibri" w:cs="Calibri"/>
          <w:bCs/>
          <w:sz w:val="20"/>
          <w:lang w:val="en-GB" w:eastAsia="x-none"/>
        </w:rPr>
      </w:pPr>
    </w:p>
    <w:p w14:paraId="7C1E3F96" w14:textId="77777777" w:rsidR="00922389" w:rsidRPr="00CD46A2" w:rsidRDefault="00922389" w:rsidP="006E4482">
      <w:pPr>
        <w:pStyle w:val="Navadensplet1"/>
        <w:spacing w:before="0" w:after="0"/>
        <w:jc w:val="both"/>
        <w:rPr>
          <w:rFonts w:ascii="Calibri" w:hAnsi="Calibri" w:cs="Calibri"/>
          <w:bCs/>
          <w:sz w:val="20"/>
          <w:lang w:val="en-GB" w:eastAsia="x-none"/>
        </w:rPr>
      </w:pPr>
    </w:p>
    <w:p w14:paraId="551FBCBC" w14:textId="77777777" w:rsidR="00617A33" w:rsidRPr="00CD46A2" w:rsidRDefault="003B0900" w:rsidP="00617A33">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en-GB"/>
        </w:rPr>
      </w:pPr>
      <w:r w:rsidRPr="00CD46A2">
        <w:rPr>
          <w:rFonts w:asciiTheme="minorHAnsi" w:hAnsiTheme="minorHAnsi" w:cs="Tahoma"/>
          <w:b/>
          <w:bCs/>
          <w:i w:val="0"/>
          <w:lang w:val="en-GB" w:eastAsia="sl-SI"/>
        </w:rPr>
        <w:t xml:space="preserve"> </w:t>
      </w:r>
      <w:r w:rsidR="00617A33" w:rsidRPr="00CD46A2">
        <w:rPr>
          <w:rFonts w:asciiTheme="minorHAnsi" w:hAnsiTheme="minorHAnsi"/>
          <w:b/>
          <w:bCs/>
          <w:i w:val="0"/>
          <w:lang w:val="en-GB"/>
        </w:rPr>
        <w:t>DELIVERY TIME</w:t>
      </w:r>
    </w:p>
    <w:p w14:paraId="3D985A9A" w14:textId="77777777" w:rsidR="00617A33" w:rsidRPr="00CD46A2" w:rsidRDefault="00617A33" w:rsidP="00617A33">
      <w:pPr>
        <w:jc w:val="center"/>
        <w:rPr>
          <w:rFonts w:ascii="Calibri" w:hAnsi="Calibri" w:cs="Calibri"/>
          <w:b/>
          <w:bCs/>
          <w:i w:val="0"/>
          <w:sz w:val="20"/>
          <w:lang w:val="en-GB"/>
        </w:rPr>
      </w:pPr>
      <w:r w:rsidRPr="00CD46A2">
        <w:rPr>
          <w:rFonts w:ascii="Calibri" w:hAnsi="Calibri"/>
          <w:b/>
          <w:bCs/>
          <w:i w:val="0"/>
          <w:sz w:val="20"/>
          <w:lang w:val="en-GB"/>
        </w:rPr>
        <w:t>Article 6</w:t>
      </w:r>
    </w:p>
    <w:p w14:paraId="18D8ABC7" w14:textId="77777777" w:rsidR="00617A33" w:rsidRPr="00CD46A2" w:rsidRDefault="00617A33" w:rsidP="00617A33">
      <w:pPr>
        <w:ind w:left="502"/>
        <w:rPr>
          <w:rFonts w:ascii="Calibri" w:hAnsi="Calibri" w:cs="Calibri"/>
          <w:i w:val="0"/>
          <w:sz w:val="20"/>
          <w:lang w:val="en-GB"/>
        </w:rPr>
      </w:pPr>
    </w:p>
    <w:p w14:paraId="4291B56A" w14:textId="1A5B13ED" w:rsidR="00420C86" w:rsidRPr="00CD46A2" w:rsidRDefault="00617A33" w:rsidP="000F651B">
      <w:pPr>
        <w:pStyle w:val="Naslov4"/>
        <w:tabs>
          <w:tab w:val="left" w:pos="3765"/>
        </w:tabs>
        <w:overflowPunct/>
        <w:autoSpaceDE/>
        <w:spacing w:before="0" w:after="0"/>
        <w:textAlignment w:val="auto"/>
        <w:rPr>
          <w:rFonts w:ascii="Calibri" w:hAnsi="Calibri" w:cs="Calibri"/>
          <w:bCs/>
          <w:i w:val="0"/>
          <w:iCs/>
          <w:color w:val="000000" w:themeColor="text1"/>
          <w:lang w:val="en-GB" w:eastAsia="x-none"/>
        </w:rPr>
      </w:pPr>
      <w:r w:rsidRPr="00CD46A2">
        <w:rPr>
          <w:rFonts w:ascii="Calibri" w:hAnsi="Calibri"/>
          <w:bCs/>
          <w:i w:val="0"/>
          <w:iCs/>
          <w:color w:val="000000" w:themeColor="text1"/>
          <w:lang w:val="en-GB"/>
        </w:rPr>
        <w:t>The supplier must deliver and install the supplies which are the subject-matter of this contract at the latest w</w:t>
      </w:r>
      <w:r w:rsidR="00415707">
        <w:rPr>
          <w:rFonts w:ascii="Calibri" w:hAnsi="Calibri"/>
          <w:bCs/>
          <w:i w:val="0"/>
          <w:iCs/>
          <w:color w:val="000000" w:themeColor="text1"/>
          <w:lang w:val="en-GB"/>
        </w:rPr>
        <w:t xml:space="preserve">ithin </w:t>
      </w:r>
      <w:r w:rsidR="00F3320C">
        <w:rPr>
          <w:rFonts w:ascii="Calibri" w:hAnsi="Calibri"/>
          <w:b/>
          <w:bCs/>
          <w:i w:val="0"/>
          <w:iCs/>
          <w:color w:val="000000" w:themeColor="text1"/>
          <w:lang w:val="en-GB"/>
        </w:rPr>
        <w:t>thirty</w:t>
      </w:r>
      <w:r w:rsidR="00415707" w:rsidRPr="00415707">
        <w:rPr>
          <w:rFonts w:ascii="Calibri" w:hAnsi="Calibri"/>
          <w:b/>
          <w:bCs/>
          <w:i w:val="0"/>
          <w:iCs/>
          <w:color w:val="000000" w:themeColor="text1"/>
          <w:lang w:val="en-GB"/>
        </w:rPr>
        <w:t xml:space="preserve"> (</w:t>
      </w:r>
      <w:r w:rsidR="00F3320C">
        <w:rPr>
          <w:rFonts w:ascii="Calibri" w:hAnsi="Calibri"/>
          <w:b/>
          <w:bCs/>
          <w:i w:val="0"/>
          <w:iCs/>
          <w:color w:val="000000" w:themeColor="text1"/>
          <w:lang w:val="en-GB"/>
        </w:rPr>
        <w:t>30</w:t>
      </w:r>
      <w:r w:rsidRPr="00415707">
        <w:rPr>
          <w:rFonts w:ascii="Calibri" w:hAnsi="Calibri"/>
          <w:b/>
          <w:bCs/>
          <w:i w:val="0"/>
          <w:iCs/>
          <w:color w:val="000000" w:themeColor="text1"/>
          <w:lang w:val="en-GB"/>
        </w:rPr>
        <w:t>) days</w:t>
      </w:r>
      <w:r w:rsidRPr="00CD46A2">
        <w:rPr>
          <w:rFonts w:ascii="Calibri" w:hAnsi="Calibri"/>
          <w:bCs/>
          <w:i w:val="0"/>
          <w:iCs/>
          <w:color w:val="000000" w:themeColor="text1"/>
          <w:lang w:val="en-GB"/>
        </w:rPr>
        <w:t xml:space="preserve"> from the entry into force of this contract to the location of the </w:t>
      </w:r>
      <w:r w:rsidR="00013EF5" w:rsidRPr="00CD46A2">
        <w:rPr>
          <w:rFonts w:ascii="Calibri" w:hAnsi="Calibri" w:cs="Calibri"/>
          <w:bCs/>
          <w:i w:val="0"/>
          <w:iCs/>
          <w:color w:val="000000" w:themeColor="text1"/>
          <w:lang w:val="en-GB" w:eastAsia="x-none"/>
        </w:rPr>
        <w:t>Univer</w:t>
      </w:r>
      <w:r w:rsidR="000F651B" w:rsidRPr="00CD46A2">
        <w:rPr>
          <w:rFonts w:ascii="Calibri" w:hAnsi="Calibri" w:cs="Calibri"/>
          <w:bCs/>
          <w:i w:val="0"/>
          <w:iCs/>
          <w:color w:val="000000" w:themeColor="text1"/>
          <w:lang w:val="en-GB" w:eastAsia="x-none"/>
        </w:rPr>
        <w:t>sity of</w:t>
      </w:r>
      <w:r w:rsidR="00013EF5" w:rsidRPr="00CD46A2">
        <w:rPr>
          <w:rFonts w:ascii="Calibri" w:hAnsi="Calibri" w:cs="Calibri"/>
          <w:bCs/>
          <w:i w:val="0"/>
          <w:iCs/>
          <w:color w:val="000000" w:themeColor="text1"/>
          <w:lang w:val="en-GB" w:eastAsia="x-none"/>
        </w:rPr>
        <w:t xml:space="preserve"> Maribor,</w:t>
      </w:r>
      <w:r w:rsidR="00521EF4" w:rsidRPr="00CD46A2">
        <w:rPr>
          <w:rFonts w:ascii="Calibri" w:hAnsi="Calibri" w:cs="Calibri"/>
          <w:bCs/>
          <w:i w:val="0"/>
          <w:iCs/>
          <w:color w:val="000000" w:themeColor="text1"/>
          <w:lang w:val="en-GB" w:eastAsia="x-none"/>
        </w:rPr>
        <w:t xml:space="preserve"> </w:t>
      </w:r>
      <w:r w:rsidR="00415707" w:rsidRPr="00CD46A2">
        <w:rPr>
          <w:rFonts w:ascii="Calibri" w:hAnsi="Calibri" w:cs="Calibri"/>
          <w:bCs/>
          <w:i w:val="0"/>
          <w:iCs/>
          <w:color w:val="000000" w:themeColor="text1"/>
          <w:lang w:val="en-GB" w:eastAsia="x-none"/>
        </w:rPr>
        <w:t>Faculty</w:t>
      </w:r>
      <w:r w:rsidR="000F651B" w:rsidRPr="00CD46A2">
        <w:rPr>
          <w:rFonts w:ascii="Calibri" w:hAnsi="Calibri" w:cs="Calibri"/>
          <w:bCs/>
          <w:i w:val="0"/>
          <w:iCs/>
          <w:color w:val="000000" w:themeColor="text1"/>
          <w:lang w:val="en-GB" w:eastAsia="x-none"/>
        </w:rPr>
        <w:t xml:space="preserve"> of Electrical Engineering and Computer Science</w:t>
      </w:r>
      <w:r w:rsidR="00521EF4" w:rsidRPr="00CD46A2">
        <w:rPr>
          <w:rFonts w:ascii="Calibri" w:hAnsi="Calibri" w:cs="Calibri"/>
          <w:bCs/>
          <w:i w:val="0"/>
          <w:iCs/>
          <w:color w:val="000000" w:themeColor="text1"/>
          <w:lang w:val="en-GB" w:eastAsia="x-none"/>
        </w:rPr>
        <w:t>,</w:t>
      </w:r>
      <w:r w:rsidR="00013EF5" w:rsidRPr="00CD46A2">
        <w:rPr>
          <w:rFonts w:ascii="Calibri" w:hAnsi="Calibri" w:cs="Calibri"/>
          <w:bCs/>
          <w:i w:val="0"/>
          <w:iCs/>
          <w:color w:val="000000" w:themeColor="text1"/>
          <w:lang w:val="en-GB" w:eastAsia="x-none"/>
        </w:rPr>
        <w:t xml:space="preserve"> Koroška cesta 46, 2000 Maribor, Slovenia,</w:t>
      </w:r>
      <w:r w:rsidR="000F651B" w:rsidRPr="00CD46A2">
        <w:rPr>
          <w:rFonts w:ascii="Calibri" w:hAnsi="Calibri" w:cs="Calibri"/>
          <w:bCs/>
          <w:i w:val="0"/>
          <w:iCs/>
          <w:color w:val="000000" w:themeColor="text1"/>
          <w:lang w:val="en-GB" w:eastAsia="x-none"/>
        </w:rPr>
        <w:t xml:space="preserve"> the</w:t>
      </w:r>
      <w:r w:rsidR="00013EF5" w:rsidRPr="00CD46A2">
        <w:rPr>
          <w:rFonts w:ascii="Calibri" w:hAnsi="Calibri" w:cs="Calibri"/>
          <w:bCs/>
          <w:i w:val="0"/>
          <w:iCs/>
          <w:color w:val="000000" w:themeColor="text1"/>
          <w:lang w:val="en-GB" w:eastAsia="x-none"/>
        </w:rPr>
        <w:t xml:space="preserve"> Laborator</w:t>
      </w:r>
      <w:r w:rsidR="000F651B" w:rsidRPr="00CD46A2">
        <w:rPr>
          <w:rFonts w:ascii="Calibri" w:hAnsi="Calibri" w:cs="Calibri"/>
          <w:bCs/>
          <w:i w:val="0"/>
          <w:iCs/>
          <w:color w:val="000000" w:themeColor="text1"/>
          <w:lang w:val="en-GB" w:eastAsia="x-none"/>
        </w:rPr>
        <w:t xml:space="preserve">y for </w:t>
      </w:r>
      <w:r w:rsidR="004177E4" w:rsidRPr="00CD46A2">
        <w:rPr>
          <w:rFonts w:ascii="Calibri" w:hAnsi="Calibri" w:cs="Calibri"/>
          <w:bCs/>
          <w:i w:val="0"/>
          <w:iCs/>
          <w:color w:val="000000" w:themeColor="text1"/>
          <w:lang w:val="en-GB" w:eastAsia="x-none"/>
        </w:rPr>
        <w:t>Electro-</w:t>
      </w:r>
      <w:r w:rsidR="00F02168">
        <w:rPr>
          <w:rFonts w:ascii="Calibri" w:hAnsi="Calibri" w:cs="Calibri"/>
          <w:bCs/>
          <w:i w:val="0"/>
          <w:iCs/>
          <w:color w:val="000000" w:themeColor="text1"/>
          <w:lang w:val="en-GB" w:eastAsia="x-none"/>
        </w:rPr>
        <w:t>O</w:t>
      </w:r>
      <w:r w:rsidR="004177E4" w:rsidRPr="00CD46A2">
        <w:rPr>
          <w:rFonts w:ascii="Calibri" w:hAnsi="Calibri" w:cs="Calibri"/>
          <w:bCs/>
          <w:i w:val="0"/>
          <w:iCs/>
          <w:color w:val="000000" w:themeColor="text1"/>
          <w:lang w:val="en-GB" w:eastAsia="x-none"/>
        </w:rPr>
        <w:t>ptical and Sensor Systems</w:t>
      </w:r>
      <w:r w:rsidR="00013EF5" w:rsidRPr="00CD46A2">
        <w:rPr>
          <w:rFonts w:ascii="Calibri" w:hAnsi="Calibri" w:cs="Calibri"/>
          <w:bCs/>
          <w:i w:val="0"/>
          <w:iCs/>
          <w:color w:val="000000" w:themeColor="text1"/>
          <w:lang w:val="en-GB" w:eastAsia="x-none"/>
        </w:rPr>
        <w:t xml:space="preserve">, </w:t>
      </w:r>
      <w:r w:rsidR="00EC3269">
        <w:rPr>
          <w:rFonts w:ascii="Calibri" w:hAnsi="Calibri" w:cs="Calibri"/>
          <w:bCs/>
          <w:i w:val="0"/>
          <w:iCs/>
          <w:color w:val="000000" w:themeColor="text1"/>
          <w:lang w:val="en-GB" w:eastAsia="x-none"/>
        </w:rPr>
        <w:t>building</w:t>
      </w:r>
      <w:r w:rsidR="00415707">
        <w:rPr>
          <w:rFonts w:ascii="Calibri" w:hAnsi="Calibri" w:cs="Calibri"/>
          <w:bCs/>
          <w:i w:val="0"/>
          <w:iCs/>
          <w:color w:val="000000" w:themeColor="text1"/>
          <w:lang w:val="en-GB" w:eastAsia="x-none"/>
        </w:rPr>
        <w:t xml:space="preserve"> G</w:t>
      </w:r>
      <w:r w:rsidR="00013EF5" w:rsidRPr="00CD46A2">
        <w:rPr>
          <w:rFonts w:ascii="Calibri" w:hAnsi="Calibri" w:cs="Calibri"/>
          <w:bCs/>
          <w:i w:val="0"/>
          <w:iCs/>
          <w:color w:val="000000" w:themeColor="text1"/>
          <w:lang w:val="en-GB" w:eastAsia="x-none"/>
        </w:rPr>
        <w:t xml:space="preserve">, </w:t>
      </w:r>
      <w:r w:rsidR="004177E4" w:rsidRPr="00CD46A2">
        <w:rPr>
          <w:rFonts w:ascii="Calibri" w:hAnsi="Calibri" w:cs="Calibri"/>
          <w:bCs/>
          <w:i w:val="0"/>
          <w:iCs/>
          <w:color w:val="000000" w:themeColor="text1"/>
          <w:lang w:val="en-GB" w:eastAsia="x-none"/>
        </w:rPr>
        <w:t>room</w:t>
      </w:r>
      <w:r w:rsidR="00013EF5" w:rsidRPr="00CD46A2">
        <w:rPr>
          <w:rFonts w:ascii="Calibri" w:hAnsi="Calibri" w:cs="Calibri"/>
          <w:bCs/>
          <w:i w:val="0"/>
          <w:iCs/>
          <w:color w:val="000000" w:themeColor="text1"/>
          <w:lang w:val="en-GB" w:eastAsia="x-none"/>
        </w:rPr>
        <w:t xml:space="preserve"> G-105.</w:t>
      </w:r>
    </w:p>
    <w:p w14:paraId="5EBF333F" w14:textId="77777777" w:rsidR="00013EF5" w:rsidRPr="00CD46A2" w:rsidRDefault="00013EF5" w:rsidP="00013EF5">
      <w:pPr>
        <w:pStyle w:val="Navadensplet1"/>
        <w:overflowPunct/>
        <w:autoSpaceDE/>
        <w:autoSpaceDN/>
        <w:adjustRightInd/>
        <w:spacing w:before="0" w:after="0"/>
        <w:jc w:val="both"/>
        <w:rPr>
          <w:rFonts w:ascii="Calibri" w:hAnsi="Calibri" w:cs="Calibri"/>
          <w:bCs/>
          <w:i/>
          <w:sz w:val="20"/>
          <w:lang w:val="en-GB" w:eastAsia="x-none"/>
        </w:rPr>
      </w:pPr>
    </w:p>
    <w:p w14:paraId="4D28ACBF" w14:textId="4F2DD50F" w:rsidR="00ED674A" w:rsidRPr="00CD46A2" w:rsidRDefault="004177E4" w:rsidP="006E4482">
      <w:pPr>
        <w:pStyle w:val="Telobesedila2"/>
        <w:spacing w:after="0" w:line="240" w:lineRule="auto"/>
        <w:jc w:val="both"/>
        <w:rPr>
          <w:rFonts w:ascii="Calibri" w:hAnsi="Calibri" w:cs="Calibri"/>
          <w:bCs/>
          <w:i w:val="0"/>
          <w:sz w:val="20"/>
          <w:lang w:val="en-GB" w:eastAsia="x-none"/>
        </w:rPr>
      </w:pPr>
      <w:r w:rsidRPr="00CD46A2">
        <w:rPr>
          <w:rFonts w:ascii="Calibri" w:hAnsi="Calibri"/>
          <w:bCs/>
          <w:i w:val="0"/>
          <w:sz w:val="20"/>
          <w:lang w:val="en-GB"/>
        </w:rPr>
        <w:t>The supplier must meet his obligations in accordance with the conditions from the contract and tender documents, in adequate quantity, quality and within deadlines, otherwise, the contracting authority may redeem the collateral for good execution of contractual obligations</w:t>
      </w:r>
      <w:r w:rsidR="00ED674A" w:rsidRPr="00CD46A2">
        <w:rPr>
          <w:rFonts w:ascii="Calibri" w:hAnsi="Calibri" w:cs="Calibri"/>
          <w:bCs/>
          <w:i w:val="0"/>
          <w:sz w:val="20"/>
          <w:lang w:val="en-GB" w:eastAsia="x-none"/>
        </w:rPr>
        <w:t>.</w:t>
      </w:r>
    </w:p>
    <w:p w14:paraId="18ABC5D4" w14:textId="77777777" w:rsidR="00420C86" w:rsidRPr="00CD46A2" w:rsidRDefault="00420C86" w:rsidP="006E4482">
      <w:pPr>
        <w:rPr>
          <w:rFonts w:ascii="Calibri" w:hAnsi="Calibri" w:cs="Calibri"/>
          <w:bCs/>
          <w:i w:val="0"/>
          <w:sz w:val="20"/>
          <w:lang w:val="en-GB" w:eastAsia="x-none"/>
        </w:rPr>
      </w:pPr>
    </w:p>
    <w:p w14:paraId="5987F2CC" w14:textId="77777777" w:rsidR="004177E4" w:rsidRPr="00CD46A2" w:rsidRDefault="004177E4" w:rsidP="004177E4">
      <w:pPr>
        <w:jc w:val="center"/>
        <w:rPr>
          <w:rFonts w:ascii="Calibri" w:hAnsi="Calibri" w:cs="Calibri"/>
          <w:b/>
          <w:i w:val="0"/>
          <w:sz w:val="20"/>
          <w:lang w:val="en-GB"/>
        </w:rPr>
      </w:pPr>
      <w:r w:rsidRPr="00CD46A2">
        <w:rPr>
          <w:rFonts w:ascii="Calibri" w:hAnsi="Calibri"/>
          <w:b/>
          <w:i w:val="0"/>
          <w:sz w:val="20"/>
          <w:lang w:val="en-GB"/>
        </w:rPr>
        <w:t>Article 7</w:t>
      </w:r>
    </w:p>
    <w:p w14:paraId="4F7A750B" w14:textId="77777777" w:rsidR="004177E4" w:rsidRPr="00CD46A2" w:rsidRDefault="004177E4" w:rsidP="004177E4">
      <w:pPr>
        <w:jc w:val="center"/>
        <w:rPr>
          <w:rFonts w:ascii="Calibri" w:hAnsi="Calibri" w:cs="Calibri"/>
          <w:bCs/>
          <w:i w:val="0"/>
          <w:sz w:val="20"/>
          <w:lang w:val="en-GB" w:eastAsia="x-none"/>
        </w:rPr>
      </w:pPr>
    </w:p>
    <w:p w14:paraId="27E90748" w14:textId="77777777" w:rsidR="004177E4" w:rsidRPr="00CD46A2" w:rsidRDefault="004177E4" w:rsidP="004177E4">
      <w:pPr>
        <w:keepNext/>
        <w:rPr>
          <w:rFonts w:ascii="Calibri" w:hAnsi="Calibri" w:cs="Calibri"/>
          <w:bCs/>
          <w:i w:val="0"/>
          <w:sz w:val="20"/>
          <w:lang w:val="en-GB"/>
        </w:rPr>
      </w:pPr>
      <w:r w:rsidRPr="00CD46A2">
        <w:rPr>
          <w:rFonts w:ascii="Calibri" w:hAnsi="Calibri"/>
          <w:bCs/>
          <w:i w:val="0"/>
          <w:sz w:val="20"/>
          <w:lang w:val="en-GB"/>
        </w:rPr>
        <w:t>The supplier has the right to extend contractual deadlines in the following cases:</w:t>
      </w:r>
    </w:p>
    <w:p w14:paraId="31C9184B"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occurrence of events resulting from force majeure,</w:t>
      </w:r>
    </w:p>
    <w:p w14:paraId="0AB5C57F" w14:textId="77777777" w:rsidR="004177E4" w:rsidRPr="00CD46A2" w:rsidRDefault="004177E4" w:rsidP="004177E4">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suspension of works at the request of the contracting authority,</w:t>
      </w:r>
    </w:p>
    <w:p w14:paraId="7A666137" w14:textId="77777777" w:rsidR="004177E4" w:rsidRPr="00CD46A2" w:rsidRDefault="004177E4" w:rsidP="004177E4">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in case the delay is a result of changes or disruptions in the customs procedure either in the Republic of Slovenia or abroad (events beyond the supplier’s control),</w:t>
      </w:r>
    </w:p>
    <w:p w14:paraId="44AC7124" w14:textId="77777777" w:rsidR="004177E4" w:rsidRPr="00CD46A2" w:rsidRDefault="004177E4" w:rsidP="004177E4">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if the contracting authority fails to meet the agreed conditions for the performance of works as laid down in Article 13 of this contract.</w:t>
      </w:r>
    </w:p>
    <w:p w14:paraId="267D5D27" w14:textId="77777777" w:rsidR="004177E4" w:rsidRPr="00CD46A2" w:rsidRDefault="004177E4" w:rsidP="004177E4">
      <w:pPr>
        <w:rPr>
          <w:rFonts w:ascii="Calibri" w:hAnsi="Calibri" w:cs="Calibri"/>
          <w:bCs/>
          <w:i w:val="0"/>
          <w:sz w:val="20"/>
          <w:lang w:val="en-GB" w:eastAsia="x-none"/>
        </w:rPr>
      </w:pPr>
    </w:p>
    <w:p w14:paraId="326B6A4D" w14:textId="77777777" w:rsidR="004177E4" w:rsidRPr="00CD46A2" w:rsidRDefault="004177E4" w:rsidP="004177E4">
      <w:pPr>
        <w:rPr>
          <w:rFonts w:ascii="Calibri" w:hAnsi="Calibri" w:cs="Calibri"/>
          <w:bCs/>
          <w:i w:val="0"/>
          <w:sz w:val="20"/>
          <w:lang w:val="en-GB"/>
        </w:rPr>
      </w:pPr>
      <w:r w:rsidRPr="00CD46A2">
        <w:rPr>
          <w:rFonts w:ascii="Calibri" w:hAnsi="Calibri"/>
          <w:bCs/>
          <w:i w:val="0"/>
          <w:sz w:val="20"/>
          <w:lang w:val="en-GB"/>
        </w:rPr>
        <w:t>The change of the contractual deadline must be made in written form, with an Annex.</w:t>
      </w:r>
    </w:p>
    <w:p w14:paraId="5DD9CA3D" w14:textId="77777777" w:rsidR="004177E4" w:rsidRPr="00CD46A2" w:rsidRDefault="004177E4" w:rsidP="004177E4">
      <w:pPr>
        <w:rPr>
          <w:rFonts w:ascii="Calibri" w:hAnsi="Calibri" w:cs="Calibri"/>
          <w:bCs/>
          <w:i w:val="0"/>
          <w:sz w:val="20"/>
          <w:lang w:val="en-GB" w:eastAsia="x-none"/>
        </w:rPr>
      </w:pPr>
    </w:p>
    <w:p w14:paraId="07305DD4" w14:textId="77777777" w:rsidR="004177E4" w:rsidRPr="00CD46A2" w:rsidRDefault="004177E4" w:rsidP="004177E4">
      <w:pPr>
        <w:jc w:val="both"/>
        <w:rPr>
          <w:rFonts w:ascii="Calibri" w:hAnsi="Calibri" w:cs="Calibri"/>
          <w:bCs/>
          <w:i w:val="0"/>
          <w:sz w:val="20"/>
          <w:lang w:val="en-GB"/>
        </w:rPr>
      </w:pPr>
      <w:r w:rsidRPr="00CD46A2">
        <w:rPr>
          <w:rFonts w:ascii="Calibri" w:hAnsi="Calibri"/>
          <w:bCs/>
          <w:i w:val="0"/>
          <w:sz w:val="20"/>
          <w:lang w:val="en-GB"/>
        </w:rPr>
        <w:t>The supplier must propose the change of the contractual deadline to the contracting authority no later than within three (3) days upon becoming aware of the reason that may cause the extension of the deadline, otherwise he loses the right to deadline extension.</w:t>
      </w:r>
    </w:p>
    <w:p w14:paraId="130CF6C7" w14:textId="77777777" w:rsidR="00420C86" w:rsidRPr="00CD46A2" w:rsidRDefault="00420C86" w:rsidP="006E4482">
      <w:pPr>
        <w:pStyle w:val="Telobesedila2"/>
        <w:spacing w:after="0" w:line="240" w:lineRule="auto"/>
        <w:jc w:val="both"/>
        <w:rPr>
          <w:rFonts w:ascii="Calibri" w:hAnsi="Calibri" w:cs="Calibri"/>
          <w:b/>
          <w:i w:val="0"/>
          <w:sz w:val="20"/>
          <w:lang w:val="en-GB"/>
        </w:rPr>
      </w:pPr>
    </w:p>
    <w:p w14:paraId="25BA5C6F" w14:textId="77777777" w:rsidR="003F67D2" w:rsidRPr="00CD46A2" w:rsidRDefault="003F67D2" w:rsidP="003F67D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DELIVERY AND RECEIPT</w:t>
      </w:r>
    </w:p>
    <w:p w14:paraId="7978CF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8</w:t>
      </w:r>
    </w:p>
    <w:p w14:paraId="2ABDAF7B" w14:textId="77777777" w:rsidR="003F67D2" w:rsidRPr="00CD46A2" w:rsidRDefault="003F67D2" w:rsidP="003F67D2">
      <w:pPr>
        <w:rPr>
          <w:rFonts w:ascii="Calibri" w:hAnsi="Calibri" w:cs="Calibri"/>
          <w:bCs/>
          <w:i w:val="0"/>
          <w:sz w:val="20"/>
          <w:lang w:val="en-GB" w:eastAsia="x-none"/>
        </w:rPr>
      </w:pPr>
    </w:p>
    <w:p w14:paraId="4A01C1E6"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 xml:space="preserve">The supplier must inform the contracting authority beforehand about the intended delivery and installation of supplies by e-mail or in writing, at least 15 (fifteen) days prior to the day of delivery and installation. In the notice, </w:t>
      </w:r>
      <w:r w:rsidRPr="00CD46A2">
        <w:rPr>
          <w:rFonts w:ascii="Calibri" w:hAnsi="Calibri"/>
          <w:bCs/>
          <w:sz w:val="20"/>
          <w:lang w:val="en-GB"/>
        </w:rPr>
        <w:lastRenderedPageBreak/>
        <w:t>the supplier must state the time of the possible start of delivery, method of delivery, quantity of supplies as well as the approximate duration of installation. The contracting authority must confirm the receipt no later than within 2 (two) working days after receiving the notice. The contracting authority is not obliged to accept supplies that were not previously announced or the delivery of which is not carried out in accordance with the agreed method.</w:t>
      </w:r>
    </w:p>
    <w:p w14:paraId="40786195" w14:textId="77777777" w:rsidR="003F67D2" w:rsidRPr="00CD46A2" w:rsidRDefault="003F67D2" w:rsidP="003F67D2">
      <w:pPr>
        <w:pStyle w:val="Navadensplet1"/>
        <w:overflowPunct/>
        <w:autoSpaceDE/>
        <w:autoSpaceDN/>
        <w:adjustRightInd/>
        <w:spacing w:before="0" w:after="0"/>
        <w:rPr>
          <w:rFonts w:ascii="Cambria" w:hAnsi="Cambria" w:cs="Calibri"/>
          <w:szCs w:val="24"/>
          <w:lang w:val="en-GB"/>
        </w:rPr>
      </w:pPr>
    </w:p>
    <w:p w14:paraId="6544607A"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Before the delivery, the contracting authority has to ensure all conditions provided for in Technical specifications. If the contracting authority fails to ensure these conditions, he falls into delay. In this case, the contracting authority is obliged to reimburse costs to the supplier which the latter had due to the delay of the contracting authority (personnel costs, standby costs, costs for the storage of supplies etc.).</w:t>
      </w:r>
    </w:p>
    <w:p w14:paraId="0B360FE0" w14:textId="77777777" w:rsidR="003F67D2" w:rsidRPr="00CD46A2" w:rsidRDefault="003F67D2" w:rsidP="003F67D2">
      <w:pPr>
        <w:pStyle w:val="Navadensplet1"/>
        <w:overflowPunct/>
        <w:autoSpaceDE/>
        <w:autoSpaceDN/>
        <w:adjustRightInd/>
        <w:spacing w:before="0" w:after="0"/>
        <w:rPr>
          <w:rFonts w:ascii="Calibri" w:hAnsi="Calibri" w:cs="Calibri"/>
          <w:bCs/>
          <w:sz w:val="20"/>
          <w:lang w:val="en-GB" w:eastAsia="x-none"/>
        </w:rPr>
      </w:pPr>
    </w:p>
    <w:p w14:paraId="340BB8E7" w14:textId="77777777" w:rsidR="003F67D2" w:rsidRPr="00CD46A2" w:rsidRDefault="003F67D2" w:rsidP="003F67D2">
      <w:pPr>
        <w:pStyle w:val="Navadensplet1"/>
        <w:overflowPunct/>
        <w:autoSpaceDE/>
        <w:autoSpaceDN/>
        <w:adjustRightInd/>
        <w:spacing w:before="0" w:after="0"/>
        <w:jc w:val="both"/>
        <w:rPr>
          <w:rFonts w:ascii="Calibri" w:hAnsi="Calibri" w:cs="Calibri"/>
          <w:bCs/>
          <w:sz w:val="20"/>
          <w:lang w:val="en-GB"/>
        </w:rPr>
      </w:pPr>
      <w:r w:rsidRPr="00CD46A2">
        <w:rPr>
          <w:rFonts w:ascii="Calibri" w:hAnsi="Calibri"/>
          <w:bCs/>
          <w:sz w:val="20"/>
          <w:lang w:val="en-GB"/>
        </w:rPr>
        <w:t>Upon receiving the supplies, a training of the contracting authority’s representatives is carried out regarding the method of use of the delivered and installed supplies to the extent and in the manner laid down in Technical specifications.</w:t>
      </w:r>
    </w:p>
    <w:p w14:paraId="40C1360F" w14:textId="77777777" w:rsidR="003F67D2" w:rsidRPr="00CD46A2" w:rsidRDefault="003F67D2" w:rsidP="003F67D2">
      <w:pPr>
        <w:pStyle w:val="Navadensplet1"/>
        <w:overflowPunct/>
        <w:autoSpaceDE/>
        <w:autoSpaceDN/>
        <w:adjustRightInd/>
        <w:spacing w:before="0" w:after="0"/>
        <w:rPr>
          <w:rFonts w:ascii="Calibri" w:hAnsi="Calibri" w:cs="Calibri"/>
          <w:bCs/>
          <w:sz w:val="20"/>
          <w:lang w:val="en-GB" w:eastAsia="x-none"/>
        </w:rPr>
      </w:pPr>
    </w:p>
    <w:p w14:paraId="4F43A382" w14:textId="77777777" w:rsidR="003F67D2" w:rsidRPr="00CD46A2" w:rsidRDefault="003F67D2" w:rsidP="003F67D2">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9</w:t>
      </w:r>
    </w:p>
    <w:p w14:paraId="70E485B2" w14:textId="77777777" w:rsidR="003F67D2" w:rsidRPr="00CD46A2" w:rsidRDefault="003F67D2" w:rsidP="003F67D2">
      <w:pPr>
        <w:pStyle w:val="Telobesedila2"/>
        <w:spacing w:after="0" w:line="240" w:lineRule="auto"/>
        <w:ind w:left="502"/>
        <w:rPr>
          <w:rFonts w:ascii="Calibri" w:hAnsi="Calibri" w:cs="Calibri"/>
          <w:i w:val="0"/>
          <w:sz w:val="20"/>
          <w:lang w:val="en-GB"/>
        </w:rPr>
      </w:pPr>
    </w:p>
    <w:p w14:paraId="09E9E4D8"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of supplies is carried out with the take-over protocol, which is signed on the basis of a correctly delivered and in adequate quantity and quality installed equipment as well as accompanying services and documents by:</w:t>
      </w:r>
    </w:p>
    <w:p w14:paraId="6CFCEA96"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the representative of the supplier and</w:t>
      </w:r>
    </w:p>
    <w:p w14:paraId="3DC07E91" w14:textId="77777777" w:rsidR="003F67D2" w:rsidRPr="00CD46A2" w:rsidRDefault="003F67D2" w:rsidP="003F67D2">
      <w:pPr>
        <w:pStyle w:val="Navadensplet1"/>
        <w:numPr>
          <w:ilvl w:val="0"/>
          <w:numId w:val="24"/>
        </w:numPr>
        <w:spacing w:before="0" w:after="0"/>
        <w:jc w:val="both"/>
        <w:rPr>
          <w:rFonts w:ascii="Calibri" w:hAnsi="Calibri" w:cs="Calibri"/>
          <w:bCs/>
          <w:sz w:val="20"/>
          <w:lang w:val="en-GB"/>
        </w:rPr>
      </w:pPr>
      <w:r w:rsidRPr="00CD46A2">
        <w:rPr>
          <w:rFonts w:ascii="Calibri" w:hAnsi="Calibri"/>
          <w:bCs/>
          <w:sz w:val="20"/>
          <w:lang w:val="en-GB"/>
        </w:rPr>
        <w:t>trustee of the contract on the side of the contracting authority.</w:t>
      </w:r>
    </w:p>
    <w:p w14:paraId="1CC4671B" w14:textId="77777777" w:rsidR="003F67D2" w:rsidRPr="00CD46A2" w:rsidRDefault="003F67D2" w:rsidP="003F67D2">
      <w:pPr>
        <w:pStyle w:val="Navadensplet1"/>
        <w:spacing w:before="0" w:after="0"/>
        <w:ind w:left="720"/>
        <w:jc w:val="both"/>
        <w:rPr>
          <w:rFonts w:ascii="Calibri" w:hAnsi="Calibri" w:cs="Calibri"/>
          <w:bCs/>
          <w:sz w:val="20"/>
          <w:lang w:val="en-GB" w:eastAsia="x-none"/>
        </w:rPr>
      </w:pPr>
    </w:p>
    <w:p w14:paraId="35B435E6" w14:textId="77777777" w:rsidR="003F67D2" w:rsidRPr="00CD46A2" w:rsidRDefault="003F67D2" w:rsidP="003F67D2">
      <w:pPr>
        <w:pStyle w:val="Navadensplet1"/>
        <w:spacing w:before="0" w:after="0"/>
        <w:jc w:val="both"/>
        <w:rPr>
          <w:rFonts w:ascii="Calibri" w:hAnsi="Calibri" w:cs="Calibri"/>
          <w:bCs/>
          <w:sz w:val="20"/>
          <w:lang w:val="en-GB"/>
        </w:rPr>
      </w:pPr>
      <w:r w:rsidRPr="00CD46A2">
        <w:rPr>
          <w:rFonts w:ascii="Calibri" w:hAnsi="Calibri"/>
          <w:bCs/>
          <w:sz w:val="20"/>
          <w:lang w:val="en-GB"/>
        </w:rPr>
        <w:t>The receipt is completed on the day the take-over protocol is being signed.</w:t>
      </w:r>
    </w:p>
    <w:p w14:paraId="7AD5A622" w14:textId="77777777" w:rsidR="008024FE" w:rsidRPr="00CD46A2" w:rsidRDefault="008024FE" w:rsidP="008024FE">
      <w:pPr>
        <w:pStyle w:val="Telobesedila2"/>
        <w:spacing w:after="0" w:line="240" w:lineRule="auto"/>
        <w:ind w:left="502"/>
        <w:rPr>
          <w:rFonts w:ascii="Calibri" w:hAnsi="Calibri" w:cs="Calibri"/>
          <w:i w:val="0"/>
          <w:sz w:val="20"/>
          <w:lang w:val="en-GB"/>
        </w:rPr>
      </w:pPr>
    </w:p>
    <w:p w14:paraId="22C20844" w14:textId="77777777" w:rsidR="008E3843" w:rsidRPr="00CD46A2" w:rsidRDefault="008E3843" w:rsidP="008E3843">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10</w:t>
      </w:r>
    </w:p>
    <w:p w14:paraId="08C3DBFE" w14:textId="77777777" w:rsidR="008E3843" w:rsidRPr="00CD46A2" w:rsidRDefault="008E3843" w:rsidP="008E3843">
      <w:pPr>
        <w:pStyle w:val="Navadensplet1"/>
        <w:spacing w:before="0" w:after="0"/>
        <w:jc w:val="center"/>
        <w:rPr>
          <w:rFonts w:ascii="Calibri" w:hAnsi="Calibri" w:cs="Calibri"/>
          <w:sz w:val="20"/>
          <w:lang w:val="en-GB"/>
        </w:rPr>
      </w:pPr>
    </w:p>
    <w:p w14:paraId="5CDB5718" w14:textId="77777777" w:rsidR="008E3843" w:rsidRPr="00CD46A2" w:rsidRDefault="008E3843" w:rsidP="008E3843">
      <w:pPr>
        <w:pStyle w:val="Navadensplet1"/>
        <w:spacing w:before="0" w:after="0"/>
        <w:jc w:val="both"/>
        <w:rPr>
          <w:rFonts w:ascii="Calibri" w:hAnsi="Calibri" w:cs="Calibri"/>
          <w:bCs/>
          <w:sz w:val="20"/>
          <w:lang w:val="en-GB"/>
        </w:rPr>
      </w:pPr>
      <w:r w:rsidRPr="00CD46A2">
        <w:rPr>
          <w:rFonts w:ascii="Calibri" w:hAnsi="Calibri"/>
          <w:bCs/>
          <w:sz w:val="20"/>
          <w:lang w:val="en-GB"/>
        </w:rPr>
        <w:t>Supplies for which it will be established that they in any way deviate from the indications in tender documents or are not adequately installed or not in accordance with the provisions of this contract or Technical specifications shall be rejected, which will cause delay of the supplier. The same applies in the case of established discrepancies in any of the documents that should accompany the supplies or in the case of not meeting the same or better technical characteristics or requirements laid down in Technical specifications. Rejection of supplies shall be marked in the take-over protocol.</w:t>
      </w:r>
    </w:p>
    <w:p w14:paraId="65A919EB" w14:textId="77777777" w:rsidR="008E3843" w:rsidRPr="00CD46A2" w:rsidRDefault="008E3843" w:rsidP="008E3843">
      <w:pPr>
        <w:pStyle w:val="Navadensplet1"/>
        <w:spacing w:before="0" w:after="0"/>
        <w:jc w:val="both"/>
        <w:rPr>
          <w:rFonts w:ascii="Calibri" w:hAnsi="Calibri" w:cs="Calibri"/>
          <w:bCs/>
          <w:sz w:val="20"/>
          <w:lang w:val="en-GB" w:eastAsia="x-none"/>
        </w:rPr>
      </w:pPr>
    </w:p>
    <w:p w14:paraId="23544349" w14:textId="77777777" w:rsidR="008E3843" w:rsidRPr="00CD46A2" w:rsidRDefault="008E3843" w:rsidP="008E3843">
      <w:pPr>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Upon receipt, together with the supplies, the supplier must hand over to the contracting authority:</w:t>
      </w:r>
    </w:p>
    <w:p w14:paraId="72A6051C"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a correctly completed delivery note,</w:t>
      </w:r>
    </w:p>
    <w:p w14:paraId="661EE8D9"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signed and verified guarantee certificates,</w:t>
      </w:r>
    </w:p>
    <w:p w14:paraId="4AD7B967"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technical documentation and instructions for use,</w:t>
      </w:r>
    </w:p>
    <w:p w14:paraId="50F085D3" w14:textId="77777777" w:rsidR="008E3843" w:rsidRPr="00CD46A2" w:rsidRDefault="008E3843" w:rsidP="008E3843">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serial numbers,</w:t>
      </w:r>
    </w:p>
    <w:p w14:paraId="364ACE96"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prescribed examination certificates,</w:t>
      </w:r>
    </w:p>
    <w:p w14:paraId="6EE42FA6" w14:textId="068B20CE" w:rsidR="008E3843" w:rsidRPr="00CD46A2" w:rsidRDefault="008E3843" w:rsidP="008E3843">
      <w:pPr>
        <w:numPr>
          <w:ilvl w:val="0"/>
          <w:numId w:val="11"/>
        </w:numPr>
        <w:jc w:val="both"/>
        <w:rPr>
          <w:rFonts w:ascii="Calibri" w:hAnsi="Calibri" w:cs="Calibri"/>
          <w:bCs/>
          <w:i w:val="0"/>
          <w:sz w:val="20"/>
          <w:lang w:val="en-GB"/>
        </w:rPr>
      </w:pPr>
      <w:r w:rsidRPr="00CD46A2">
        <w:rPr>
          <w:rFonts w:ascii="Calibri" w:hAnsi="Calibri"/>
          <w:bCs/>
          <w:i w:val="0"/>
          <w:sz w:val="20"/>
          <w:lang w:val="en-GB"/>
        </w:rPr>
        <w:t>licences, documents</w:t>
      </w:r>
      <w:r w:rsidR="00D274D3">
        <w:rPr>
          <w:rFonts w:ascii="Calibri" w:hAnsi="Calibri"/>
          <w:bCs/>
          <w:i w:val="0"/>
          <w:sz w:val="20"/>
          <w:lang w:val="en-GB"/>
        </w:rPr>
        <w:t>,</w:t>
      </w:r>
      <w:r w:rsidRPr="00CD46A2">
        <w:rPr>
          <w:rFonts w:ascii="Calibri" w:hAnsi="Calibri"/>
          <w:bCs/>
          <w:i w:val="0"/>
          <w:sz w:val="20"/>
          <w:lang w:val="en-GB"/>
        </w:rPr>
        <w:t xml:space="preserve"> and media for software,</w:t>
      </w:r>
    </w:p>
    <w:p w14:paraId="4304E75E" w14:textId="77777777" w:rsidR="008E3843" w:rsidRPr="00CD46A2" w:rsidRDefault="008E3843" w:rsidP="008E3843">
      <w:pPr>
        <w:numPr>
          <w:ilvl w:val="0"/>
          <w:numId w:val="11"/>
        </w:numPr>
        <w:autoSpaceDE w:val="0"/>
        <w:autoSpaceDN w:val="0"/>
        <w:adjustRightInd w:val="0"/>
        <w:rPr>
          <w:rFonts w:ascii="Calibri" w:hAnsi="Calibri" w:cs="Calibri"/>
          <w:bCs/>
          <w:i w:val="0"/>
          <w:sz w:val="20"/>
          <w:lang w:val="en-GB"/>
        </w:rPr>
      </w:pPr>
      <w:r w:rsidRPr="00CD46A2">
        <w:rPr>
          <w:rFonts w:ascii="Calibri" w:hAnsi="Calibri"/>
          <w:bCs/>
          <w:i w:val="0"/>
          <w:sz w:val="20"/>
          <w:lang w:val="en-GB"/>
        </w:rPr>
        <w:t>other documents, if required.</w:t>
      </w:r>
    </w:p>
    <w:p w14:paraId="2E2CE8ED" w14:textId="77777777" w:rsidR="008E3843" w:rsidRPr="00CD46A2" w:rsidRDefault="008E3843" w:rsidP="008E3843">
      <w:pPr>
        <w:rPr>
          <w:rFonts w:ascii="Calibri" w:hAnsi="Calibri" w:cs="Calibri"/>
          <w:bCs/>
          <w:i w:val="0"/>
          <w:sz w:val="20"/>
          <w:lang w:val="en-GB" w:eastAsia="x-none"/>
        </w:rPr>
      </w:pPr>
    </w:p>
    <w:p w14:paraId="0BF09588"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submission of documents from the previous paragraph is a prerequisite for signing the take-over protocol.</w:t>
      </w:r>
    </w:p>
    <w:p w14:paraId="27A5362F" w14:textId="77777777" w:rsidR="008E3843" w:rsidRPr="00CD46A2" w:rsidRDefault="008E3843" w:rsidP="008E3843">
      <w:pPr>
        <w:rPr>
          <w:rFonts w:ascii="Calibri" w:hAnsi="Calibri" w:cs="Calibri"/>
          <w:bCs/>
          <w:i w:val="0"/>
          <w:sz w:val="20"/>
          <w:lang w:val="en-GB" w:eastAsia="x-none"/>
        </w:rPr>
      </w:pPr>
    </w:p>
    <w:p w14:paraId="081C7043"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Immediately after the delivery, the person authorized for the receipt by the contracting authority has to carry out the quantitative and qualitative takeover.</w:t>
      </w:r>
    </w:p>
    <w:p w14:paraId="460B5CE2" w14:textId="77777777" w:rsidR="008E3843" w:rsidRPr="00CD46A2" w:rsidRDefault="008E3843" w:rsidP="008E3843">
      <w:pPr>
        <w:rPr>
          <w:rFonts w:ascii="Calibri" w:hAnsi="Calibri" w:cs="Calibri"/>
          <w:bCs/>
          <w:i w:val="0"/>
          <w:sz w:val="20"/>
          <w:lang w:val="en-GB" w:eastAsia="x-none"/>
        </w:rPr>
      </w:pPr>
    </w:p>
    <w:p w14:paraId="3CF719D3" w14:textId="77777777" w:rsidR="008E3843" w:rsidRPr="00CD46A2" w:rsidRDefault="008E3843" w:rsidP="008E3843">
      <w:pPr>
        <w:rPr>
          <w:rFonts w:ascii="Calibri" w:hAnsi="Calibri" w:cs="Calibri"/>
          <w:bCs/>
          <w:i w:val="0"/>
          <w:sz w:val="20"/>
          <w:lang w:val="en-GB"/>
        </w:rPr>
      </w:pPr>
      <w:r w:rsidRPr="00CD46A2">
        <w:rPr>
          <w:rFonts w:ascii="Calibri" w:hAnsi="Calibri"/>
          <w:bCs/>
          <w:i w:val="0"/>
          <w:sz w:val="20"/>
          <w:lang w:val="en-GB"/>
        </w:rPr>
        <w:t>The actually delivered supplies must correspond to the ordered ones.</w:t>
      </w:r>
    </w:p>
    <w:p w14:paraId="6EA697AE" w14:textId="77777777" w:rsidR="008E3843" w:rsidRPr="00CD46A2" w:rsidRDefault="008E3843" w:rsidP="008E3843">
      <w:pPr>
        <w:rPr>
          <w:rFonts w:ascii="Calibri" w:hAnsi="Calibri" w:cs="Calibri"/>
          <w:bCs/>
          <w:i w:val="0"/>
          <w:sz w:val="20"/>
          <w:lang w:val="en-GB" w:eastAsia="x-none"/>
        </w:rPr>
      </w:pPr>
    </w:p>
    <w:p w14:paraId="0815DADC"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receipt and possible complaints (obvious ones) are entered into the delivery note or the take-over protocol which is signed by both persons authorized by the contracting authority and the supplier.</w:t>
      </w:r>
    </w:p>
    <w:p w14:paraId="4979EC15" w14:textId="77777777" w:rsidR="008E3843" w:rsidRPr="00CD46A2" w:rsidRDefault="008E3843" w:rsidP="008E3843">
      <w:pPr>
        <w:rPr>
          <w:rFonts w:ascii="Calibri" w:hAnsi="Calibri" w:cs="Calibri"/>
          <w:bCs/>
          <w:i w:val="0"/>
          <w:sz w:val="20"/>
          <w:lang w:val="en-GB" w:eastAsia="x-none"/>
        </w:rPr>
      </w:pPr>
    </w:p>
    <w:p w14:paraId="6562CA60" w14:textId="77777777" w:rsidR="008E3843" w:rsidRPr="00CD46A2" w:rsidRDefault="008E3843" w:rsidP="008E3843">
      <w:pPr>
        <w:jc w:val="both"/>
        <w:rPr>
          <w:rFonts w:ascii="Calibri" w:hAnsi="Calibri" w:cs="Calibri"/>
          <w:bCs/>
          <w:i w:val="0"/>
          <w:sz w:val="20"/>
          <w:lang w:val="en-GB"/>
        </w:rPr>
      </w:pPr>
      <w:r w:rsidRPr="00CD46A2">
        <w:rPr>
          <w:rFonts w:ascii="Calibri" w:hAnsi="Calibri"/>
          <w:bCs/>
          <w:i w:val="0"/>
          <w:sz w:val="20"/>
          <w:lang w:val="en-GB"/>
        </w:rPr>
        <w:t>The take-over protocol signed by the contracting authority and the supplier as well as the corresponding delivery notes are the basis on which the supplier issues the invoice. Partial deliveries are allowed, which means that multiple take-over protocols are possible.</w:t>
      </w:r>
    </w:p>
    <w:p w14:paraId="2521749A" w14:textId="77777777" w:rsidR="005B0407" w:rsidRPr="00CD46A2" w:rsidRDefault="005B0407" w:rsidP="006E4482">
      <w:pPr>
        <w:autoSpaceDE w:val="0"/>
        <w:autoSpaceDN w:val="0"/>
        <w:adjustRightInd w:val="0"/>
        <w:rPr>
          <w:rFonts w:cs="TimesNewRoman"/>
          <w:i w:val="0"/>
          <w:lang w:val="en-GB"/>
        </w:rPr>
      </w:pPr>
    </w:p>
    <w:p w14:paraId="1DB87992"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11</w:t>
      </w:r>
    </w:p>
    <w:p w14:paraId="491C985A" w14:textId="77777777" w:rsidR="008D6AC4" w:rsidRPr="00CD46A2" w:rsidRDefault="008D6AC4" w:rsidP="008D6AC4">
      <w:pPr>
        <w:suppressAutoHyphens/>
        <w:ind w:left="720"/>
        <w:rPr>
          <w:i w:val="0"/>
          <w:snapToGrid w:val="0"/>
          <w:lang w:val="en-GB"/>
        </w:rPr>
      </w:pPr>
    </w:p>
    <w:p w14:paraId="690D850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The last version of the system software (BIOS, firmware) must be installed on the delivered equipment. If the contracting authority establishes that the last version of the system software is not installed on the equipment, the contracting authority may demand from the supplier to install it free of charge.</w:t>
      </w:r>
    </w:p>
    <w:p w14:paraId="46B4DFDE" w14:textId="77777777" w:rsidR="008D6AC4" w:rsidRPr="00CD46A2" w:rsidRDefault="008D6AC4" w:rsidP="008D6AC4">
      <w:pPr>
        <w:rPr>
          <w:rFonts w:ascii="Calibri" w:hAnsi="Calibri" w:cs="Calibri"/>
          <w:bCs/>
          <w:i w:val="0"/>
          <w:sz w:val="20"/>
          <w:lang w:val="en-GB" w:eastAsia="x-none"/>
        </w:rPr>
      </w:pPr>
    </w:p>
    <w:p w14:paraId="23FD1354"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If it is established that hardware and/or software and/or other equipment does not match the ordered one or if it deviates from the agreed configuration, quality standard or quantity, the contracting authority may reject the receipt.</w:t>
      </w:r>
    </w:p>
    <w:p w14:paraId="3EDB4286" w14:textId="77777777" w:rsidR="008D6AC4" w:rsidRPr="00CD46A2" w:rsidRDefault="008D6AC4" w:rsidP="008D6AC4">
      <w:pPr>
        <w:jc w:val="both"/>
        <w:rPr>
          <w:rFonts w:ascii="Calibri" w:hAnsi="Calibri" w:cs="Calibri"/>
          <w:bCs/>
          <w:i w:val="0"/>
          <w:sz w:val="20"/>
          <w:lang w:val="en-GB" w:eastAsia="x-none"/>
        </w:rPr>
      </w:pPr>
    </w:p>
    <w:p w14:paraId="7C93F3AE"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If during later use the contracting authority identifies hidden errors, committee minutes are drawn up for the submission of a complaint.</w:t>
      </w:r>
    </w:p>
    <w:p w14:paraId="52F854B8" w14:textId="77777777" w:rsidR="008D6AC4" w:rsidRPr="00CD46A2" w:rsidRDefault="008D6AC4" w:rsidP="008D6AC4">
      <w:pPr>
        <w:jc w:val="both"/>
        <w:rPr>
          <w:rFonts w:ascii="Calibri" w:hAnsi="Calibri" w:cs="Calibri"/>
          <w:bCs/>
          <w:i w:val="0"/>
          <w:sz w:val="20"/>
          <w:lang w:val="en-GB" w:eastAsia="x-none"/>
        </w:rPr>
      </w:pPr>
    </w:p>
    <w:p w14:paraId="1BD6F016"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and at the latest within 8 (eighth) days, the contracting authority is obliged to submit to the supplier possible complaints referring to the price or calculation on the delivery note in written form.</w:t>
      </w:r>
    </w:p>
    <w:p w14:paraId="305CC16F" w14:textId="641D590E" w:rsidR="009F5E9B" w:rsidRPr="00CD46A2" w:rsidRDefault="009F5E9B" w:rsidP="009F5E9B">
      <w:pPr>
        <w:jc w:val="both"/>
        <w:rPr>
          <w:rFonts w:ascii="Calibri" w:hAnsi="Calibri" w:cs="Calibri"/>
          <w:bCs/>
          <w:i w:val="0"/>
          <w:sz w:val="20"/>
          <w:lang w:val="en-GB" w:eastAsia="x-none"/>
        </w:rPr>
      </w:pPr>
    </w:p>
    <w:p w14:paraId="0EE23A8C" w14:textId="77777777" w:rsidR="008969FE" w:rsidRPr="00CD46A2" w:rsidRDefault="008969FE" w:rsidP="009F5E9B">
      <w:pPr>
        <w:jc w:val="both"/>
        <w:rPr>
          <w:rFonts w:ascii="Calibri" w:hAnsi="Calibri" w:cs="Calibri"/>
          <w:bCs/>
          <w:i w:val="0"/>
          <w:sz w:val="20"/>
          <w:lang w:val="en-GB" w:eastAsia="x-none"/>
        </w:rPr>
      </w:pPr>
    </w:p>
    <w:p w14:paraId="2E6E15C1"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12</w:t>
      </w:r>
    </w:p>
    <w:p w14:paraId="50454AA1" w14:textId="77777777" w:rsidR="008D6AC4" w:rsidRPr="00CD46A2" w:rsidRDefault="008D6AC4" w:rsidP="008D6AC4">
      <w:pPr>
        <w:rPr>
          <w:rFonts w:ascii="Calibri" w:hAnsi="Calibri" w:cs="Calibri"/>
          <w:bCs/>
          <w:i w:val="0"/>
          <w:sz w:val="20"/>
          <w:lang w:val="en-GB" w:eastAsia="x-none"/>
        </w:rPr>
      </w:pPr>
    </w:p>
    <w:p w14:paraId="0D4CE133" w14:textId="77777777" w:rsidR="008D6AC4" w:rsidRPr="00CD46A2" w:rsidRDefault="008D6AC4" w:rsidP="008D6AC4">
      <w:pPr>
        <w:jc w:val="both"/>
        <w:rPr>
          <w:rFonts w:ascii="Calibri" w:hAnsi="Calibri" w:cs="Calibri"/>
          <w:bCs/>
          <w:i w:val="0"/>
          <w:sz w:val="20"/>
          <w:lang w:val="en-GB"/>
        </w:rPr>
      </w:pPr>
      <w:r w:rsidRPr="00CD46A2">
        <w:rPr>
          <w:rFonts w:ascii="Calibri" w:hAnsi="Calibri"/>
          <w:bCs/>
          <w:i w:val="0"/>
          <w:sz w:val="20"/>
          <w:lang w:val="en-GB"/>
        </w:rPr>
        <w:t>Immediately or at the latest within 7 (seven) days, the supplier is obliged to replace supplies of poor quality which do not correspond to the offered ones, with new ones. Complaint costs shall be borne by the supplier.</w:t>
      </w:r>
    </w:p>
    <w:p w14:paraId="59682BC8" w14:textId="77777777" w:rsidR="008D6AC4" w:rsidRPr="00CD46A2" w:rsidRDefault="008D6AC4" w:rsidP="008D6AC4">
      <w:pPr>
        <w:rPr>
          <w:rFonts w:ascii="Calibri" w:hAnsi="Calibri" w:cs="Calibri"/>
          <w:bCs/>
          <w:i w:val="0"/>
          <w:sz w:val="20"/>
          <w:lang w:val="en-GB" w:eastAsia="x-none"/>
        </w:rPr>
      </w:pPr>
    </w:p>
    <w:p w14:paraId="0C6471B9" w14:textId="77777777" w:rsidR="008D6AC4" w:rsidRPr="00CD46A2" w:rsidRDefault="008D6AC4" w:rsidP="008D6AC4">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13</w:t>
      </w:r>
    </w:p>
    <w:p w14:paraId="046B866D" w14:textId="77777777" w:rsidR="008D6AC4" w:rsidRPr="00CD46A2" w:rsidRDefault="008D6AC4" w:rsidP="008D6AC4">
      <w:pPr>
        <w:rPr>
          <w:rFonts w:ascii="Calibri" w:hAnsi="Calibri" w:cs="Calibri"/>
          <w:bCs/>
          <w:i w:val="0"/>
          <w:sz w:val="20"/>
          <w:lang w:val="en-GB" w:eastAsia="x-none"/>
        </w:rPr>
      </w:pPr>
    </w:p>
    <w:p w14:paraId="2C10AA43" w14:textId="77777777" w:rsidR="008D6AC4" w:rsidRPr="00CD46A2" w:rsidRDefault="008D6AC4" w:rsidP="008D6AC4">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The contracting authority undertakes to ensure the necessary conditions for the performance of works, for example access to the facilities in which the supplies will be installed, an appropriate number of electric connectors, necessary communication connectors as well as other equipment and conditions required for performing works under this contract.</w:t>
      </w:r>
    </w:p>
    <w:p w14:paraId="16609BB1" w14:textId="77777777" w:rsidR="008D6AC4" w:rsidRPr="00CD46A2" w:rsidRDefault="008D6AC4" w:rsidP="008D6AC4">
      <w:pPr>
        <w:rPr>
          <w:rFonts w:ascii="Calibri" w:hAnsi="Calibri" w:cs="Calibri"/>
          <w:bCs/>
          <w:i w:val="0"/>
          <w:color w:val="000000" w:themeColor="text1"/>
          <w:sz w:val="20"/>
          <w:lang w:val="en-GB" w:eastAsia="x-none"/>
        </w:rPr>
      </w:pPr>
    </w:p>
    <w:p w14:paraId="1341967E" w14:textId="77777777" w:rsidR="008D6AC4" w:rsidRPr="00CD46A2" w:rsidRDefault="008D6AC4" w:rsidP="008D6AC4">
      <w:pPr>
        <w:pStyle w:val="Telobesedila2"/>
        <w:spacing w:after="0" w:line="240" w:lineRule="auto"/>
        <w:jc w:val="center"/>
        <w:rPr>
          <w:rFonts w:ascii="Calibri" w:hAnsi="Calibri" w:cs="Calibri"/>
          <w:b/>
          <w:bCs/>
          <w:i w:val="0"/>
          <w:color w:val="000000" w:themeColor="text1"/>
          <w:sz w:val="20"/>
          <w:lang w:val="en-GB"/>
        </w:rPr>
      </w:pPr>
      <w:r w:rsidRPr="00CD46A2">
        <w:rPr>
          <w:rFonts w:ascii="Calibri" w:hAnsi="Calibri"/>
          <w:b/>
          <w:bCs/>
          <w:i w:val="0"/>
          <w:color w:val="000000" w:themeColor="text1"/>
          <w:sz w:val="20"/>
          <w:lang w:val="en-GB"/>
        </w:rPr>
        <w:t>Article 14</w:t>
      </w:r>
    </w:p>
    <w:p w14:paraId="5637144C" w14:textId="77777777" w:rsidR="008D6AC4" w:rsidRPr="00CD46A2" w:rsidRDefault="008D6AC4" w:rsidP="008D6AC4">
      <w:pPr>
        <w:rPr>
          <w:rFonts w:ascii="Calibri" w:hAnsi="Calibri" w:cs="Calibri"/>
          <w:bCs/>
          <w:i w:val="0"/>
          <w:color w:val="000000" w:themeColor="text1"/>
          <w:sz w:val="20"/>
          <w:lang w:val="en-GB" w:eastAsia="x-none"/>
        </w:rPr>
      </w:pPr>
    </w:p>
    <w:p w14:paraId="1A128E1D" w14:textId="77777777" w:rsidR="008D6AC4" w:rsidRPr="00CD46A2" w:rsidRDefault="00DB21E6" w:rsidP="008D6AC4">
      <w:pPr>
        <w:jc w:val="both"/>
        <w:rPr>
          <w:rFonts w:ascii="Calibri" w:hAnsi="Calibri" w:cs="Calibri"/>
          <w:bCs/>
          <w:i w:val="0"/>
          <w:color w:val="000000" w:themeColor="text1"/>
          <w:sz w:val="20"/>
          <w:lang w:val="en-GB"/>
        </w:rPr>
      </w:pPr>
      <w:sdt>
        <w:sdtPr>
          <w:rPr>
            <w:rFonts w:ascii="Calibri" w:hAnsi="Calibri" w:cs="Calibri"/>
            <w:bCs/>
            <w:i w:val="0"/>
            <w:color w:val="000000" w:themeColor="text1"/>
            <w:sz w:val="20"/>
            <w:lang w:val="en-GB"/>
          </w:rPr>
          <w:id w:val="81273927"/>
          <w:placeholder>
            <w:docPart w:val="A9294A7C1B3344C49F704D27F7E78A38"/>
          </w:placeholder>
          <w:dropDownList>
            <w:listItem w:value="Izberite element."/>
            <w:listItem w:displayText="The contracting parties agree" w:value="Pogodbene stranke soglašajo"/>
            <w:listItem w:displayText="The contracting parties agree" w:value="Pogodbeni stranki soglašata"/>
          </w:dropDownList>
        </w:sdtPr>
        <w:sdtEndPr/>
        <w:sdtContent>
          <w:r w:rsidR="008D6AC4" w:rsidRPr="00CD46A2">
            <w:rPr>
              <w:rFonts w:ascii="Calibri" w:hAnsi="Calibri"/>
              <w:bCs/>
              <w:i w:val="0"/>
              <w:color w:val="000000" w:themeColor="text1"/>
              <w:sz w:val="20"/>
              <w:lang w:val="en-GB"/>
            </w:rPr>
            <w:t>The contracting parties agree</w:t>
          </w:r>
        </w:sdtContent>
      </w:sdt>
      <w:r w:rsidR="008D6AC4" w:rsidRPr="00CD46A2">
        <w:rPr>
          <w:rFonts w:ascii="Calibri" w:hAnsi="Calibri"/>
          <w:bCs/>
          <w:i w:val="0"/>
          <w:color w:val="000000" w:themeColor="text1"/>
          <w:sz w:val="20"/>
          <w:lang w:val="en-GB"/>
        </w:rPr>
        <w:t xml:space="preserve"> that if the contracting authority does not enable the supplier the performance of other works specified in this contract at the latest within 8 (eighth) days from the delivery of supplies under this contract (evident from the signed delivery notes), the works shall be considered as performed. This refers especially to the preparation of the location, electrical, telecommunication and other infrastructure that must be provided or prepared by the contracting authority or a third party, i.e. not the supplier, and this infrastructure is absolutely necessary for the implementation of the individual phases or finishing works of the supplier.</w:t>
      </w:r>
    </w:p>
    <w:p w14:paraId="7C574D88" w14:textId="77777777" w:rsidR="007E4E5F" w:rsidRPr="00CD46A2" w:rsidRDefault="007E4E5F" w:rsidP="006E4482">
      <w:pPr>
        <w:pStyle w:val="Telobesedila2"/>
        <w:spacing w:after="0" w:line="240" w:lineRule="auto"/>
        <w:jc w:val="both"/>
        <w:rPr>
          <w:rFonts w:ascii="Calibri" w:hAnsi="Calibri" w:cs="Calibri"/>
          <w:b/>
          <w:i w:val="0"/>
          <w:sz w:val="20"/>
          <w:lang w:val="en-GB"/>
        </w:rPr>
      </w:pPr>
    </w:p>
    <w:p w14:paraId="1553B71C" w14:textId="77777777" w:rsidR="00D87CCF" w:rsidRPr="00CD46A2" w:rsidRDefault="00D87CCF" w:rsidP="00D87CCF">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en-GB"/>
        </w:rPr>
      </w:pPr>
      <w:r w:rsidRPr="00CD46A2">
        <w:rPr>
          <w:rFonts w:asciiTheme="minorHAnsi" w:hAnsiTheme="minorHAnsi" w:cstheme="minorHAnsi"/>
          <w:b/>
          <w:i w:val="0"/>
          <w:lang w:val="en-GB"/>
        </w:rPr>
        <w:t>DELAY AND GUARANTEE</w:t>
      </w:r>
    </w:p>
    <w:p w14:paraId="47A47939"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15</w:t>
      </w:r>
    </w:p>
    <w:p w14:paraId="0BCB6790" w14:textId="77777777" w:rsidR="00D87CCF" w:rsidRPr="00CD46A2" w:rsidRDefault="00D87CCF" w:rsidP="00D87CCF">
      <w:pPr>
        <w:pStyle w:val="Telobesedila2"/>
        <w:spacing w:line="240" w:lineRule="auto"/>
        <w:rPr>
          <w:rFonts w:ascii="Calibri" w:hAnsi="Calibri" w:cs="Calibri"/>
          <w:i w:val="0"/>
          <w:sz w:val="20"/>
          <w:lang w:val="en-GB"/>
        </w:rPr>
      </w:pPr>
    </w:p>
    <w:p w14:paraId="1550A95A"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In case of a delay arising from the exclusive fault of the supplier, the supplier is obliged to pay the contractual penalty of a half percent (0,5%) of the contractual value (value incl. VAT) for each delayed day, however, not more than five percent (5%) of the contractual value (value incl. VAT).</w:t>
      </w:r>
    </w:p>
    <w:p w14:paraId="527D9159" w14:textId="77777777" w:rsidR="00D87CCF" w:rsidRPr="00CD46A2" w:rsidRDefault="00D87CCF" w:rsidP="00D87CCF">
      <w:pPr>
        <w:jc w:val="both"/>
        <w:rPr>
          <w:rFonts w:ascii="Calibri" w:hAnsi="Calibri" w:cs="Calibri"/>
          <w:bCs/>
          <w:i w:val="0"/>
          <w:sz w:val="20"/>
          <w:lang w:val="en-GB" w:eastAsia="x-none"/>
        </w:rPr>
      </w:pPr>
    </w:p>
    <w:p w14:paraId="363DF141" w14:textId="77777777"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If the contractual penalty exceeds the limit from the previous paragraph, the contracting authority may redeem the collateral for good execution of contractual obligations.</w:t>
      </w:r>
    </w:p>
    <w:p w14:paraId="015D1000" w14:textId="77777777" w:rsidR="00D87CCF" w:rsidRPr="00CD46A2" w:rsidRDefault="00D87CCF" w:rsidP="00D87CCF">
      <w:pPr>
        <w:rPr>
          <w:rFonts w:ascii="Calibri" w:hAnsi="Calibri" w:cs="Calibri"/>
          <w:bCs/>
          <w:i w:val="0"/>
          <w:sz w:val="20"/>
          <w:lang w:val="en-GB" w:eastAsia="x-none"/>
        </w:rPr>
      </w:pPr>
    </w:p>
    <w:p w14:paraId="6A3B8B1E" w14:textId="77777777" w:rsidR="00D87CCF" w:rsidRPr="00CD46A2" w:rsidRDefault="00D87CCF" w:rsidP="00D87CCF">
      <w:pPr>
        <w:rPr>
          <w:rFonts w:ascii="Calibri" w:hAnsi="Calibri" w:cs="Calibri"/>
          <w:bCs/>
          <w:i w:val="0"/>
          <w:sz w:val="20"/>
          <w:lang w:val="en-GB"/>
        </w:rPr>
      </w:pPr>
      <w:r w:rsidRPr="00CD46A2">
        <w:rPr>
          <w:rFonts w:ascii="Calibri" w:hAnsi="Calibri"/>
          <w:bCs/>
          <w:i w:val="0"/>
          <w:sz w:val="20"/>
          <w:lang w:val="en-GB"/>
        </w:rPr>
        <w:t>The contractual penalty shall be accounted for in the payment to the supplier.</w:t>
      </w:r>
    </w:p>
    <w:p w14:paraId="0954E3CE" w14:textId="77777777" w:rsidR="00D87CCF" w:rsidRPr="00CD46A2" w:rsidRDefault="00D87CCF" w:rsidP="00D87CCF">
      <w:pPr>
        <w:rPr>
          <w:rFonts w:ascii="Calibri" w:hAnsi="Calibri" w:cs="Calibri"/>
          <w:bCs/>
          <w:i w:val="0"/>
          <w:sz w:val="20"/>
          <w:lang w:val="en-GB" w:eastAsia="x-none"/>
        </w:rPr>
      </w:pPr>
    </w:p>
    <w:p w14:paraId="18B415FA"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16</w:t>
      </w:r>
    </w:p>
    <w:p w14:paraId="4FBBDDE1" w14:textId="77777777" w:rsidR="00D87CCF" w:rsidRPr="00CD46A2" w:rsidRDefault="00D87CCF" w:rsidP="00D87CCF">
      <w:pPr>
        <w:rPr>
          <w:rFonts w:ascii="Calibri" w:hAnsi="Calibri" w:cs="Calibri"/>
          <w:bCs/>
          <w:i w:val="0"/>
          <w:sz w:val="20"/>
          <w:lang w:val="en-GB" w:eastAsia="x-none"/>
        </w:rPr>
      </w:pPr>
    </w:p>
    <w:p w14:paraId="753BD435" w14:textId="227643D9" w:rsidR="00D87CCF" w:rsidRPr="00CD46A2" w:rsidRDefault="00D87CCF" w:rsidP="00D87CCF">
      <w:pPr>
        <w:jc w:val="both"/>
        <w:rPr>
          <w:rFonts w:ascii="Calibri" w:hAnsi="Calibri" w:cs="Calibri"/>
          <w:bCs/>
          <w:i w:val="0"/>
          <w:sz w:val="20"/>
          <w:lang w:val="en-GB"/>
        </w:rPr>
      </w:pPr>
      <w:r w:rsidRPr="00CD46A2">
        <w:rPr>
          <w:rFonts w:ascii="Calibri" w:hAnsi="Calibri"/>
          <w:bCs/>
          <w:i w:val="0"/>
          <w:sz w:val="20"/>
          <w:lang w:val="en-GB"/>
        </w:rPr>
        <w:t>The contracting authority may terminate the contract if the supplier delays the implementation of contractual works or delivery for more than 14 (fourteen) days.</w:t>
      </w:r>
    </w:p>
    <w:p w14:paraId="1348DC6F" w14:textId="77777777" w:rsidR="00D87CCF" w:rsidRPr="00CD46A2" w:rsidRDefault="00D87CCF" w:rsidP="00D87CCF">
      <w:pPr>
        <w:rPr>
          <w:i w:val="0"/>
          <w:snapToGrid w:val="0"/>
          <w:lang w:val="en-GB"/>
        </w:rPr>
      </w:pPr>
    </w:p>
    <w:p w14:paraId="6D3D4671" w14:textId="77777777" w:rsidR="00D87CCF" w:rsidRPr="00CD46A2" w:rsidRDefault="00D87CCF" w:rsidP="00D87CCF">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lastRenderedPageBreak/>
        <w:t>Article 17</w:t>
      </w:r>
    </w:p>
    <w:p w14:paraId="62C45F20" w14:textId="77777777" w:rsidR="00D87CCF" w:rsidRPr="00CD46A2" w:rsidRDefault="00D87CCF" w:rsidP="00D87CCF">
      <w:pPr>
        <w:rPr>
          <w:i w:val="0"/>
          <w:snapToGrid w:val="0"/>
          <w:lang w:val="en-GB"/>
        </w:rPr>
      </w:pPr>
    </w:p>
    <w:p w14:paraId="2282350E" w14:textId="77777777" w:rsidR="00D87CCF" w:rsidRPr="00CD46A2" w:rsidRDefault="00D87CCF" w:rsidP="00D87CCF">
      <w:pPr>
        <w:autoSpaceDE w:val="0"/>
        <w:autoSpaceDN w:val="0"/>
        <w:adjustRightInd w:val="0"/>
        <w:rPr>
          <w:rFonts w:ascii="Calibri" w:hAnsi="Calibri" w:cs="Calibri"/>
          <w:bCs/>
          <w:i w:val="0"/>
          <w:sz w:val="20"/>
          <w:lang w:val="en-GB"/>
        </w:rPr>
      </w:pPr>
      <w:r w:rsidRPr="00CD46A2">
        <w:rPr>
          <w:rFonts w:ascii="Calibri" w:hAnsi="Calibri"/>
          <w:bCs/>
          <w:i w:val="0"/>
          <w:sz w:val="20"/>
          <w:lang w:val="en-GB"/>
        </w:rPr>
        <w:t>The supplier guarantees that:</w:t>
      </w:r>
    </w:p>
    <w:p w14:paraId="783A192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szCs w:val="24"/>
          <w:lang w:val="en-GB"/>
        </w:rPr>
        <w:t>he shall execute contractual obligations in accordance with the documentation and tender documents,</w:t>
      </w:r>
    </w:p>
    <w:p w14:paraId="67E4AAF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szCs w:val="24"/>
          <w:lang w:val="en-GB"/>
        </w:rPr>
      </w:pPr>
      <w:r w:rsidRPr="00CD46A2">
        <w:rPr>
          <w:rFonts w:ascii="Calibri" w:hAnsi="Calibri"/>
          <w:bCs/>
          <w:i w:val="0"/>
          <w:sz w:val="20"/>
          <w:lang w:val="en-GB"/>
        </w:rPr>
        <w:t>the subject-matter of the contract is in line with all technical descriptions, characteristics and specifications that were provided as part of the documentation and tender documents,</w:t>
      </w:r>
    </w:p>
    <w:p w14:paraId="4A7EA010" w14:textId="2E159A79" w:rsidR="00D87CCF" w:rsidRPr="00CD46A2" w:rsidRDefault="00D87CCF" w:rsidP="00D87CCF">
      <w:pPr>
        <w:pStyle w:val="Odstavekseznama"/>
        <w:numPr>
          <w:ilvl w:val="0"/>
          <w:numId w:val="11"/>
        </w:numPr>
        <w:jc w:val="both"/>
        <w:rPr>
          <w:rFonts w:ascii="Calibri" w:hAnsi="Calibri" w:cs="Calibri"/>
          <w:bCs/>
          <w:i w:val="0"/>
          <w:sz w:val="20"/>
          <w:szCs w:val="24"/>
          <w:lang w:val="en-GB"/>
        </w:rPr>
      </w:pPr>
      <w:bookmarkStart w:id="5" w:name="_Hlk36467867"/>
      <w:r w:rsidRPr="00CD46A2">
        <w:rPr>
          <w:rFonts w:ascii="Calibri" w:hAnsi="Calibri"/>
          <w:bCs/>
          <w:i w:val="0"/>
          <w:sz w:val="20"/>
          <w:szCs w:val="24"/>
          <w:lang w:val="en-GB"/>
        </w:rPr>
        <w:t>all delivered equipment is new, original, authentic</w:t>
      </w:r>
      <w:r w:rsidR="00D274D3">
        <w:rPr>
          <w:rFonts w:ascii="Calibri" w:hAnsi="Calibri"/>
          <w:bCs/>
          <w:i w:val="0"/>
          <w:sz w:val="20"/>
          <w:szCs w:val="24"/>
          <w:lang w:val="en-GB"/>
        </w:rPr>
        <w:t>,</w:t>
      </w:r>
      <w:r w:rsidRPr="00CD46A2">
        <w:rPr>
          <w:rFonts w:ascii="Calibri" w:hAnsi="Calibri"/>
          <w:bCs/>
          <w:i w:val="0"/>
          <w:sz w:val="20"/>
          <w:szCs w:val="24"/>
          <w:lang w:val="en-GB"/>
        </w:rPr>
        <w:t xml:space="preserve"> and authorized as well as has no material defects and ensures its smooth operation,</w:t>
      </w:r>
    </w:p>
    <w:bookmarkEnd w:id="5"/>
    <w:p w14:paraId="76CF6EB6"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t>contractual services (delivery, placement, assembly, installation, commissioning, training, maintenance, upgrading, servicing etc.) shall be executed faultlessly,</w:t>
      </w:r>
    </w:p>
    <w:p w14:paraId="0ED72159" w14:textId="77777777" w:rsidR="00D87CCF" w:rsidRPr="00CD46A2" w:rsidRDefault="00D87CCF" w:rsidP="00D87CCF">
      <w:pPr>
        <w:pStyle w:val="Odstavekseznama"/>
        <w:numPr>
          <w:ilvl w:val="0"/>
          <w:numId w:val="11"/>
        </w:numPr>
        <w:jc w:val="both"/>
        <w:rPr>
          <w:rFonts w:ascii="Calibri" w:hAnsi="Calibri" w:cs="Calibri"/>
          <w:bCs/>
          <w:i w:val="0"/>
          <w:sz w:val="20"/>
          <w:szCs w:val="24"/>
          <w:lang w:val="en-GB"/>
        </w:rPr>
      </w:pPr>
      <w:r w:rsidRPr="00CD46A2">
        <w:rPr>
          <w:rFonts w:ascii="Calibri" w:hAnsi="Calibri"/>
          <w:bCs/>
          <w:i w:val="0"/>
          <w:sz w:val="20"/>
          <w:szCs w:val="24"/>
          <w:lang w:val="en-GB"/>
        </w:rPr>
        <w:t>during maintenance he shall ensure access to all software updates, whereby all patches, service packages, upgrades and support shall be from the manufacturer of the hardware or software,</w:t>
      </w:r>
    </w:p>
    <w:p w14:paraId="6E271617" w14:textId="0DD3E81B" w:rsidR="00D87CCF" w:rsidRPr="00CD46A2" w:rsidRDefault="00D87CCF" w:rsidP="00D87CCF">
      <w:pPr>
        <w:pStyle w:val="Odstavekseznama"/>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szCs w:val="24"/>
          <w:lang w:val="en-GB"/>
        </w:rPr>
        <w:t>during the guarantee he shall ensure free maintenance, support</w:t>
      </w:r>
      <w:r w:rsidR="00D274D3">
        <w:rPr>
          <w:rFonts w:ascii="Calibri" w:hAnsi="Calibri"/>
          <w:bCs/>
          <w:i w:val="0"/>
          <w:color w:val="000000" w:themeColor="text1"/>
          <w:sz w:val="20"/>
          <w:szCs w:val="24"/>
          <w:lang w:val="en-GB"/>
        </w:rPr>
        <w:t>,</w:t>
      </w:r>
      <w:r w:rsidRPr="00CD46A2">
        <w:rPr>
          <w:rFonts w:ascii="Calibri" w:hAnsi="Calibri"/>
          <w:bCs/>
          <w:i w:val="0"/>
          <w:color w:val="000000" w:themeColor="text1"/>
          <w:sz w:val="20"/>
          <w:szCs w:val="24"/>
          <w:lang w:val="en-GB"/>
        </w:rPr>
        <w:t xml:space="preserve"> and supply of spare parts</w:t>
      </w:r>
      <w:r w:rsidRPr="00CD46A2">
        <w:rPr>
          <w:rFonts w:ascii="Calibri" w:hAnsi="Calibri"/>
          <w:bCs/>
          <w:color w:val="000000" w:themeColor="text1"/>
          <w:sz w:val="20"/>
          <w:szCs w:val="24"/>
          <w:lang w:val="en-GB"/>
        </w:rPr>
        <w:t>,</w:t>
      </w:r>
    </w:p>
    <w:p w14:paraId="6C876A7C"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upon delivery of supplies to the contracting authority, he shall hand over all documents referring to the delivered supplies in accordance with this contract,</w:t>
      </w:r>
    </w:p>
    <w:p w14:paraId="220D1A40" w14:textId="77777777" w:rsidR="00D87CCF" w:rsidRPr="00CD46A2" w:rsidRDefault="00D87CCF" w:rsidP="00D87CCF">
      <w:pPr>
        <w:numPr>
          <w:ilvl w:val="0"/>
          <w:numId w:val="11"/>
        </w:numPr>
        <w:autoSpaceDE w:val="0"/>
        <w:autoSpaceDN w:val="0"/>
        <w:adjustRightInd w:val="0"/>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he shall install and test the equipment at the address of the contracting authority from Article 6 of this contract,</w:t>
      </w:r>
    </w:p>
    <w:p w14:paraId="6BB4BED2"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bookmarkStart w:id="6" w:name="_Hlk36467788"/>
      <w:r w:rsidRPr="00CD46A2">
        <w:rPr>
          <w:rFonts w:ascii="Calibri" w:hAnsi="Calibri"/>
          <w:bCs/>
          <w:i w:val="0"/>
          <w:sz w:val="20"/>
          <w:lang w:val="en-GB"/>
        </w:rPr>
        <w:t>he shall ensure replacement parts for at least five (5) years from the day of the last delivery of supplies,</w:t>
      </w:r>
    </w:p>
    <w:bookmarkEnd w:id="6"/>
    <w:p w14:paraId="100979A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provide for rectifying the error in 5 (five) working days from the error being reported (during working hours from 8 a.m. to 4 p.m.),</w:t>
      </w:r>
    </w:p>
    <w:p w14:paraId="568BA200"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give the contracting authority free advice regarding maintenance and update of the equipment,</w:t>
      </w:r>
    </w:p>
    <w:p w14:paraId="45D2C0A7"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he shall provide for an adequate number of appropriately trained personnel for conducting business with the contracting authority in regard to servicing and all conditions for smooth business operation of the contracting authority as well as the supplier,</w:t>
      </w:r>
    </w:p>
    <w:p w14:paraId="41359AAA" w14:textId="77777777" w:rsidR="00D87CCF" w:rsidRPr="00CD46A2" w:rsidRDefault="00D87CCF" w:rsidP="00D87CCF">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supplies are not sealed and that the contracting authority has access to all internal components of the supplies, if necessary.</w:t>
      </w:r>
    </w:p>
    <w:p w14:paraId="6F64A36C" w14:textId="77777777" w:rsidR="00AD529A" w:rsidRPr="00CD46A2" w:rsidRDefault="00AD529A" w:rsidP="00AD529A">
      <w:pPr>
        <w:autoSpaceDE w:val="0"/>
        <w:autoSpaceDN w:val="0"/>
        <w:adjustRightInd w:val="0"/>
        <w:ind w:left="720"/>
        <w:jc w:val="both"/>
        <w:rPr>
          <w:rFonts w:ascii="Calibri" w:hAnsi="Calibri" w:cs="Calibri"/>
          <w:bCs/>
          <w:i w:val="0"/>
          <w:sz w:val="20"/>
          <w:lang w:val="en-GB" w:eastAsia="x-none"/>
        </w:rPr>
      </w:pPr>
    </w:p>
    <w:p w14:paraId="2B6386C6" w14:textId="24361247" w:rsidR="008B3EBF" w:rsidRPr="00CD46A2" w:rsidRDefault="008B3EBF" w:rsidP="008B3EBF">
      <w:pPr>
        <w:autoSpaceDE w:val="0"/>
        <w:autoSpaceDN w:val="0"/>
        <w:adjustRightInd w:val="0"/>
        <w:jc w:val="both"/>
        <w:rPr>
          <w:rFonts w:ascii="Calibri" w:hAnsi="Calibri" w:cs="Calibri"/>
          <w:bCs/>
          <w:i w:val="0"/>
          <w:sz w:val="20"/>
          <w:highlight w:val="yellow"/>
          <w:lang w:val="en-GB" w:eastAsia="x-none"/>
        </w:rPr>
      </w:pPr>
    </w:p>
    <w:p w14:paraId="60140A6E"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en-GB"/>
        </w:rPr>
      </w:pPr>
      <w:r w:rsidRPr="00CD46A2">
        <w:rPr>
          <w:rFonts w:asciiTheme="minorHAnsi" w:hAnsiTheme="minorHAnsi" w:cstheme="minorHAnsi"/>
          <w:b/>
          <w:i w:val="0"/>
          <w:lang w:val="en-GB"/>
        </w:rPr>
        <w:t>PAYMENT TERMS</w:t>
      </w:r>
    </w:p>
    <w:p w14:paraId="7BE10D14"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18</w:t>
      </w:r>
    </w:p>
    <w:p w14:paraId="03BFA06C"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6979EEED"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 xml:space="preserve">The contracting authority shall pay for the supplies that represent the subject-matter of this contract to the transaction account of the supplier No </w:t>
      </w:r>
      <w:r w:rsidRPr="00CD46A2">
        <w:rPr>
          <w:rFonts w:ascii="Calibri" w:hAnsi="Calibri" w:cs="Calibri"/>
          <w:i w:val="0"/>
          <w:sz w:val="20"/>
          <w:lang w:val="en-GB"/>
        </w:rPr>
        <w:fldChar w:fldCharType="begin" w:fldLock="1">
          <w:ffData>
            <w:name w:val="Besedilo19"/>
            <w:enabled/>
            <w:calcOnExit w:val="0"/>
            <w:textInput/>
          </w:ffData>
        </w:fldChar>
      </w:r>
      <w:bookmarkStart w:id="7" w:name="Besedilo19"/>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7"/>
      <w:r w:rsidRPr="00CD46A2">
        <w:rPr>
          <w:rFonts w:ascii="Calibri" w:hAnsi="Calibri"/>
          <w:i w:val="0"/>
          <w:sz w:val="20"/>
          <w:lang w:val="en-GB"/>
        </w:rPr>
        <w:t xml:space="preserve">, opened with </w:t>
      </w:r>
      <w:r w:rsidRPr="00CD46A2">
        <w:rPr>
          <w:rFonts w:ascii="Calibri" w:hAnsi="Calibri" w:cs="Calibri"/>
          <w:i w:val="0"/>
          <w:sz w:val="20"/>
          <w:lang w:val="en-GB"/>
        </w:rPr>
        <w:fldChar w:fldCharType="begin" w:fldLock="1">
          <w:ffData>
            <w:name w:val="Besedilo20"/>
            <w:enabled/>
            <w:calcOnExit w:val="0"/>
            <w:textInput/>
          </w:ffData>
        </w:fldChar>
      </w:r>
      <w:bookmarkStart w:id="8" w:name="Besedilo20"/>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bookmarkEnd w:id="8"/>
      <w:r w:rsidRPr="00CD46A2">
        <w:rPr>
          <w:rFonts w:ascii="Calibri" w:hAnsi="Calibri"/>
          <w:i w:val="0"/>
          <w:sz w:val="20"/>
          <w:lang w:val="en-GB"/>
        </w:rPr>
        <w:t>, at the latest within 30 (thirty) days from the day of receipt of a correctly issued e-invoice that shall be issued by the supplier after the performed delivery. The basis for issuing the e-invoice is the delivery note or take-over protocol confirmed by the contracting authority.</w:t>
      </w:r>
    </w:p>
    <w:p w14:paraId="05CFF3EF" w14:textId="77777777" w:rsidR="000C0C4D" w:rsidRPr="00CD46A2" w:rsidRDefault="000C0C4D" w:rsidP="000C0C4D">
      <w:pPr>
        <w:pStyle w:val="Telobesedila2"/>
        <w:spacing w:after="0" w:line="240" w:lineRule="auto"/>
        <w:jc w:val="both"/>
        <w:rPr>
          <w:rFonts w:ascii="Calibri" w:hAnsi="Calibri" w:cs="Calibri"/>
          <w:i w:val="0"/>
          <w:sz w:val="20"/>
          <w:lang w:val="en-GB"/>
        </w:rPr>
      </w:pPr>
    </w:p>
    <w:p w14:paraId="15CDD8A4" w14:textId="77777777" w:rsidR="000C0C4D" w:rsidRPr="00CD46A2" w:rsidRDefault="000C0C4D" w:rsidP="000C0C4D">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Confirmed delivery notes or take-over protocols shall be enclosed to the e-invoice. The contracting authority must accept or reject the invoice within 8 (eighth) days after the receipt.</w:t>
      </w:r>
    </w:p>
    <w:p w14:paraId="14FCC3A1" w14:textId="77777777" w:rsidR="000C0C4D" w:rsidRPr="00CD46A2" w:rsidRDefault="000C0C4D" w:rsidP="000C0C4D">
      <w:pPr>
        <w:ind w:left="502"/>
        <w:jc w:val="both"/>
        <w:rPr>
          <w:rFonts w:ascii="Calibri" w:hAnsi="Calibri" w:cs="Calibri"/>
          <w:i w:val="0"/>
          <w:sz w:val="20"/>
          <w:lang w:val="en-GB"/>
        </w:rPr>
      </w:pPr>
    </w:p>
    <w:p w14:paraId="3FE9A5DF" w14:textId="77777777" w:rsidR="000C0C4D" w:rsidRPr="00CD46A2" w:rsidRDefault="000C0C4D" w:rsidP="000C0C4D">
      <w:pPr>
        <w:jc w:val="both"/>
        <w:rPr>
          <w:rFonts w:ascii="Calibri" w:hAnsi="Calibri" w:cs="Calibri"/>
          <w:i w:val="0"/>
          <w:sz w:val="20"/>
          <w:lang w:val="en-GB"/>
        </w:rPr>
      </w:pPr>
      <w:r w:rsidRPr="00CD46A2">
        <w:rPr>
          <w:rFonts w:ascii="Calibri" w:hAnsi="Calibri"/>
          <w:i w:val="0"/>
          <w:sz w:val="20"/>
          <w:lang w:val="en-GB"/>
        </w:rPr>
        <w:t>In case of a complaint, the payment shall be withheld until the causes of the complaint are eliminated, without charging statutory default interest.</w:t>
      </w:r>
    </w:p>
    <w:p w14:paraId="018D2033" w14:textId="77777777" w:rsidR="000C0C4D" w:rsidRPr="00CD46A2" w:rsidRDefault="000C0C4D" w:rsidP="000C0C4D">
      <w:pPr>
        <w:ind w:left="502"/>
        <w:jc w:val="both"/>
        <w:rPr>
          <w:rFonts w:ascii="Calibri" w:hAnsi="Calibri" w:cs="Calibri"/>
          <w:i w:val="0"/>
          <w:sz w:val="20"/>
          <w:lang w:val="en-GB"/>
        </w:rPr>
      </w:pPr>
    </w:p>
    <w:p w14:paraId="1E19033F" w14:textId="77777777" w:rsidR="000C0C4D" w:rsidRPr="00CD46A2" w:rsidRDefault="000C0C4D" w:rsidP="000C0C4D">
      <w:pPr>
        <w:jc w:val="both"/>
        <w:rPr>
          <w:i w:val="0"/>
          <w:lang w:val="en-GB"/>
        </w:rPr>
      </w:pPr>
      <w:r w:rsidRPr="00CD46A2">
        <w:rPr>
          <w:rFonts w:ascii="Calibri" w:hAnsi="Calibri"/>
          <w:i w:val="0"/>
          <w:sz w:val="20"/>
          <w:lang w:val="en-GB"/>
        </w:rPr>
        <w:t>If the contracting authority shall not pay the invoice in the agreed deadline, the supplier shall have the right to charge default interest in accordance with the law</w:t>
      </w:r>
      <w:r w:rsidRPr="00CD46A2">
        <w:rPr>
          <w:i w:val="0"/>
          <w:lang w:val="en-GB"/>
        </w:rPr>
        <w:t>.</w:t>
      </w:r>
    </w:p>
    <w:p w14:paraId="409E3CA3" w14:textId="77777777" w:rsidR="000C0C4D" w:rsidRPr="00CD46A2" w:rsidRDefault="000C0C4D" w:rsidP="000C0C4D">
      <w:pPr>
        <w:autoSpaceDE w:val="0"/>
        <w:autoSpaceDN w:val="0"/>
        <w:adjustRightInd w:val="0"/>
        <w:rPr>
          <w:rFonts w:cs="TimesNewRoman"/>
          <w:i w:val="0"/>
          <w:lang w:val="en-GB"/>
        </w:rPr>
      </w:pPr>
    </w:p>
    <w:p w14:paraId="118919C3" w14:textId="77777777" w:rsidR="000C0C4D" w:rsidRPr="00CD46A2" w:rsidRDefault="000C0C4D" w:rsidP="000C0C4D">
      <w:pPr>
        <w:pStyle w:val="Naslov4"/>
        <w:numPr>
          <w:ilvl w:val="0"/>
          <w:numId w:val="6"/>
        </w:numPr>
        <w:tabs>
          <w:tab w:val="left" w:pos="3765"/>
        </w:tabs>
        <w:overflowPunct/>
        <w:autoSpaceDE/>
        <w:spacing w:before="0" w:after="0"/>
        <w:jc w:val="left"/>
        <w:textAlignment w:val="auto"/>
        <w:rPr>
          <w:rFonts w:ascii="Calibri" w:hAnsi="Calibri" w:cs="Calibri"/>
          <w:i w:val="0"/>
          <w:lang w:val="en-GB"/>
        </w:rPr>
      </w:pPr>
      <w:r w:rsidRPr="00CD46A2">
        <w:rPr>
          <w:rFonts w:ascii="Calibri" w:hAnsi="Calibri"/>
          <w:b/>
          <w:i w:val="0"/>
          <w:lang w:val="en-GB"/>
        </w:rPr>
        <w:t>FINANCIAL COLLATERALS AND GUARANTEE OBLIGATIONS</w:t>
      </w:r>
    </w:p>
    <w:p w14:paraId="53AE1638"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19</w:t>
      </w:r>
    </w:p>
    <w:p w14:paraId="58974E04"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3F98C9F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At the latest within 15 (fifteen) days from the signing of the contract, the supplier shall submit a guarantee for good execution of contractual obligations amounting to 10% (ten percent) of the contractual value (incl. VAT), with a validity of 30 (thirty) days from the expiry of the contract. The financial collateral must be unconditional and payable upon first demand.</w:t>
      </w:r>
    </w:p>
    <w:p w14:paraId="6388F2C1" w14:textId="77777777" w:rsidR="000C0C4D" w:rsidRPr="00CD46A2" w:rsidRDefault="000C0C4D" w:rsidP="000C0C4D">
      <w:pPr>
        <w:rPr>
          <w:rFonts w:ascii="Calibri" w:hAnsi="Calibri" w:cs="Calibri"/>
          <w:bCs/>
          <w:i w:val="0"/>
          <w:sz w:val="20"/>
          <w:lang w:val="en-GB" w:eastAsia="x-none"/>
        </w:rPr>
      </w:pPr>
    </w:p>
    <w:p w14:paraId="17D5B0C7" w14:textId="77777777" w:rsidR="000C0C4D" w:rsidRPr="00CD46A2" w:rsidRDefault="000C0C4D" w:rsidP="000C0C4D">
      <w:pPr>
        <w:rPr>
          <w:rFonts w:ascii="Calibri" w:hAnsi="Calibri" w:cs="Calibri"/>
          <w:bCs/>
          <w:i w:val="0"/>
          <w:sz w:val="20"/>
          <w:lang w:val="en-GB"/>
        </w:rPr>
      </w:pPr>
      <w:r w:rsidRPr="00CD46A2">
        <w:rPr>
          <w:rFonts w:ascii="Calibri" w:hAnsi="Calibri"/>
          <w:bCs/>
          <w:i w:val="0"/>
          <w:sz w:val="20"/>
          <w:lang w:val="en-GB"/>
        </w:rPr>
        <w:t>The contracting authority shall have the right to redeem the financial collateral for good execution of contractual obligations, provided that:</w:t>
      </w:r>
    </w:p>
    <w:p w14:paraId="7BEB93E3"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lastRenderedPageBreak/>
        <w:t>the selected tenderer will not begin to perform his contractual obligations in accordance with the provisions of the contract,</w:t>
      </w:r>
    </w:p>
    <w:p w14:paraId="17956441"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accordance with the provisions of the contract,</w:t>
      </w:r>
    </w:p>
    <w:p w14:paraId="5933BD98"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fulfil his contractual obligations in due time in accordance with the provisions of the contract,</w:t>
      </w:r>
    </w:p>
    <w:p w14:paraId="30FD61F6"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not properly fulfil his contractual obligations in accordance with the provisions of the contract,</w:t>
      </w:r>
    </w:p>
    <w:p w14:paraId="03A3E9DF" w14:textId="77777777" w:rsidR="000C0C4D" w:rsidRPr="00CD46A2" w:rsidRDefault="000C0C4D" w:rsidP="000C0C4D">
      <w:pPr>
        <w:pStyle w:val="Odstavekseznama"/>
        <w:numPr>
          <w:ilvl w:val="0"/>
          <w:numId w:val="26"/>
        </w:numPr>
        <w:rPr>
          <w:rFonts w:ascii="Calibri" w:hAnsi="Calibri" w:cs="Calibri"/>
          <w:bCs/>
          <w:i w:val="0"/>
          <w:sz w:val="20"/>
          <w:lang w:val="en-GB"/>
        </w:rPr>
      </w:pPr>
      <w:r w:rsidRPr="00CD46A2">
        <w:rPr>
          <w:rFonts w:ascii="Calibri" w:hAnsi="Calibri"/>
          <w:bCs/>
          <w:i w:val="0"/>
          <w:sz w:val="20"/>
          <w:lang w:val="en-GB"/>
        </w:rPr>
        <w:t>the selected tenderer will cease to fulfil his contractual obligations in accordance with the provisions of the contract.</w:t>
      </w:r>
    </w:p>
    <w:p w14:paraId="424FB8C6" w14:textId="77777777" w:rsidR="000C0C4D" w:rsidRPr="00CD46A2" w:rsidRDefault="000C0C4D" w:rsidP="000C0C4D">
      <w:pPr>
        <w:rPr>
          <w:rFonts w:ascii="Calibri" w:hAnsi="Calibri" w:cs="Calibri"/>
          <w:bCs/>
          <w:i w:val="0"/>
          <w:sz w:val="20"/>
          <w:lang w:val="en-GB" w:eastAsia="x-none"/>
        </w:rPr>
      </w:pPr>
    </w:p>
    <w:p w14:paraId="07705694"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may redeem the financial collateral for good execution of contractual obligations without prior warning.</w:t>
      </w:r>
    </w:p>
    <w:p w14:paraId="7BB62CA6" w14:textId="77777777" w:rsidR="000C0C4D" w:rsidRPr="00CD46A2" w:rsidRDefault="000C0C4D" w:rsidP="000C0C4D">
      <w:pPr>
        <w:jc w:val="both"/>
        <w:rPr>
          <w:rFonts w:ascii="Calibri" w:hAnsi="Calibri" w:cs="Calibri"/>
          <w:bCs/>
          <w:i w:val="0"/>
          <w:sz w:val="20"/>
          <w:lang w:val="en-GB" w:eastAsia="x-none"/>
        </w:rPr>
      </w:pPr>
    </w:p>
    <w:p w14:paraId="16DBE80C"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If during the term of the contract, there will be any changes in the deadlines for the completion of the contract, the type of supplies or services, the quality and quantity, the supplier shall change the collateral accordingly or extend its validity.</w:t>
      </w:r>
    </w:p>
    <w:p w14:paraId="0D61E510" w14:textId="77777777" w:rsidR="000C0C4D" w:rsidRPr="00CD46A2" w:rsidRDefault="000C0C4D" w:rsidP="000C0C4D">
      <w:pPr>
        <w:jc w:val="both"/>
        <w:rPr>
          <w:rFonts w:ascii="Calibri" w:hAnsi="Calibri" w:cs="Calibri"/>
          <w:bCs/>
          <w:i w:val="0"/>
          <w:sz w:val="20"/>
          <w:lang w:val="en-GB" w:eastAsia="x-none"/>
        </w:rPr>
      </w:pPr>
    </w:p>
    <w:p w14:paraId="7F9D3BF9"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Submitting the financial collateral for good execution of contractual obligations is a condition for the validity of this contract. If the supplier fails to submit the financial collateral in due time and in accordance with the provisions of this contract, the contract shall be deemed as not concluded.</w:t>
      </w:r>
    </w:p>
    <w:p w14:paraId="4E12C341" w14:textId="77777777" w:rsidR="000C0C4D" w:rsidRPr="00CD46A2" w:rsidRDefault="000C0C4D" w:rsidP="000C0C4D">
      <w:pPr>
        <w:jc w:val="both"/>
        <w:rPr>
          <w:rFonts w:ascii="Calibri" w:hAnsi="Calibri" w:cs="Calibri"/>
          <w:bCs/>
          <w:i w:val="0"/>
          <w:sz w:val="20"/>
          <w:lang w:val="en-GB" w:eastAsia="x-none"/>
        </w:rPr>
      </w:pPr>
    </w:p>
    <w:p w14:paraId="40D981E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20</w:t>
      </w:r>
    </w:p>
    <w:p w14:paraId="735A882F" w14:textId="77777777" w:rsidR="000C0C4D" w:rsidRPr="00CD46A2" w:rsidRDefault="000C0C4D" w:rsidP="000C0C4D">
      <w:pPr>
        <w:jc w:val="both"/>
        <w:rPr>
          <w:rFonts w:ascii="Calibri" w:hAnsi="Calibri" w:cs="Calibri"/>
          <w:bCs/>
          <w:i w:val="0"/>
          <w:sz w:val="20"/>
          <w:lang w:val="en-GB" w:eastAsia="x-none"/>
        </w:rPr>
      </w:pPr>
    </w:p>
    <w:p w14:paraId="7327758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At the latest within 15 (fifteen) days after the delivery, the supplier shall submit the financial collateral for rectifying errors within the guarantee period amounting to five percent (5%) of the contractual value (incl. VAT). The term of the financial collateral shall be thirty (30) days longer compared to the general guarantee period laid down in the Technical specifications. If the collateral period is extended, the deadline for the collateral for rectifying errors within the guarantee period must be extended simultaneously for the same period of time. The financial collateral must be unconditional and payable upon first demand.</w:t>
      </w:r>
    </w:p>
    <w:p w14:paraId="4BD478A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3125C349"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10C1A3D6"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eastAsia="x-none"/>
        </w:rPr>
      </w:pPr>
    </w:p>
    <w:p w14:paraId="6FB6F3D3" w14:textId="77777777" w:rsidR="000C0C4D" w:rsidRPr="00CD46A2" w:rsidRDefault="000C0C4D" w:rsidP="000C0C4D">
      <w:pPr>
        <w:overflowPunct w:val="0"/>
        <w:autoSpaceDE w:val="0"/>
        <w:autoSpaceDN w:val="0"/>
        <w:adjustRightInd w:val="0"/>
        <w:jc w:val="both"/>
        <w:textAlignment w:val="baseline"/>
        <w:rPr>
          <w:rFonts w:ascii="Calibri" w:hAnsi="Calibri" w:cs="Calibri"/>
          <w:bCs/>
          <w:i w:val="0"/>
          <w:sz w:val="20"/>
          <w:lang w:val="en-GB"/>
        </w:rPr>
      </w:pPr>
      <w:r w:rsidRPr="00CD46A2">
        <w:rPr>
          <w:rFonts w:ascii="Calibri" w:hAnsi="Calibri"/>
          <w:bCs/>
          <w:i w:val="0"/>
          <w:sz w:val="20"/>
          <w:lang w:val="en-GB"/>
        </w:rPr>
        <w:t>The contracting authority may redeem the guarantee for rectifying errors under the following conditions:</w:t>
      </w:r>
    </w:p>
    <w:p w14:paraId="58B4D080" w14:textId="157C069D"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it turns out that the supplier is not performing the services in accordance with the contract, documentation</w:t>
      </w:r>
      <w:r w:rsidR="00D274D3">
        <w:rPr>
          <w:rFonts w:ascii="Calibri" w:hAnsi="Calibri"/>
          <w:bCs/>
          <w:i w:val="0"/>
          <w:sz w:val="20"/>
          <w:lang w:val="en-GB"/>
        </w:rPr>
        <w:t>,</w:t>
      </w:r>
      <w:r w:rsidRPr="00CD46A2">
        <w:rPr>
          <w:rFonts w:ascii="Calibri" w:hAnsi="Calibri"/>
          <w:bCs/>
          <w:i w:val="0"/>
          <w:sz w:val="20"/>
          <w:lang w:val="en-GB"/>
        </w:rPr>
        <w:t xml:space="preserve"> or tender documents,</w:t>
      </w:r>
    </w:p>
    <w:p w14:paraId="2BAF993D"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violations of the supplier or</w:t>
      </w:r>
    </w:p>
    <w:p w14:paraId="0A9691BB"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terminates the contract due to a delay of the supplier.</w:t>
      </w:r>
    </w:p>
    <w:p w14:paraId="4D615ADF" w14:textId="77777777" w:rsidR="000C0C4D" w:rsidRPr="00CD46A2" w:rsidRDefault="000C0C4D" w:rsidP="000C0C4D">
      <w:pPr>
        <w:rPr>
          <w:i w:val="0"/>
          <w:snapToGrid w:val="0"/>
          <w:lang w:val="en-GB"/>
        </w:rPr>
      </w:pPr>
    </w:p>
    <w:p w14:paraId="2AE7EFBC"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21</w:t>
      </w:r>
    </w:p>
    <w:p w14:paraId="1EE4C728" w14:textId="77777777" w:rsidR="000C0C4D" w:rsidRPr="00CD46A2" w:rsidRDefault="000C0C4D" w:rsidP="000C0C4D">
      <w:pPr>
        <w:rPr>
          <w:i w:val="0"/>
          <w:snapToGrid w:val="0"/>
          <w:lang w:val="en-GB"/>
        </w:rPr>
      </w:pPr>
    </w:p>
    <w:p w14:paraId="49B9046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contracting authority shall redeem the financial collateral for rectifying errors within the guarantee period if the supplier will not perform guarantee obligations within the deadlines and in a manner specified in the supplier’s tender or this contract.</w:t>
      </w:r>
    </w:p>
    <w:p w14:paraId="59EB9A98" w14:textId="77777777" w:rsidR="000C0C4D" w:rsidRPr="00CD46A2" w:rsidRDefault="000C0C4D" w:rsidP="000C0C4D">
      <w:pPr>
        <w:jc w:val="both"/>
        <w:rPr>
          <w:rFonts w:ascii="Calibri" w:hAnsi="Calibri" w:cs="Calibri"/>
          <w:bCs/>
          <w:i w:val="0"/>
          <w:sz w:val="20"/>
          <w:lang w:val="en-GB" w:eastAsia="x-none"/>
        </w:rPr>
      </w:pPr>
    </w:p>
    <w:p w14:paraId="3E96A09F"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22</w:t>
      </w:r>
    </w:p>
    <w:p w14:paraId="339CC0B7" w14:textId="77777777" w:rsidR="000C0C4D" w:rsidRPr="00CD46A2" w:rsidRDefault="000C0C4D" w:rsidP="000C0C4D">
      <w:pPr>
        <w:pStyle w:val="Telobesedila2"/>
        <w:spacing w:after="0" w:line="240" w:lineRule="auto"/>
        <w:ind w:left="502"/>
        <w:rPr>
          <w:rFonts w:ascii="Calibri" w:hAnsi="Calibri" w:cs="Calibri"/>
          <w:i w:val="0"/>
          <w:sz w:val="20"/>
          <w:lang w:val="en-GB"/>
        </w:rPr>
      </w:pPr>
    </w:p>
    <w:p w14:paraId="1F99F4DD"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guarantee period, the supplier is obliged to offer services regarding the rectification of errors in accordance with the information provided for in this contract. </w:t>
      </w:r>
    </w:p>
    <w:p w14:paraId="70538797" w14:textId="77777777" w:rsidR="000C0C4D" w:rsidRPr="00CD46A2" w:rsidRDefault="000C0C4D" w:rsidP="000C0C4D">
      <w:pPr>
        <w:rPr>
          <w:rFonts w:ascii="Calibri" w:hAnsi="Calibri" w:cs="Calibri"/>
          <w:bCs/>
          <w:i w:val="0"/>
          <w:sz w:val="20"/>
          <w:lang w:val="en-GB" w:eastAsia="x-none"/>
        </w:rPr>
      </w:pPr>
    </w:p>
    <w:p w14:paraId="4F85ACBB"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t>The supplier shall not offer guarantee in the following cases:</w:t>
      </w:r>
    </w:p>
    <w:p w14:paraId="56406BF5"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did not handle the equipment in accordance with the instructions for use accompanying the supplies,</w:t>
      </w:r>
    </w:p>
    <w:p w14:paraId="007A70AC" w14:textId="77777777" w:rsidR="000C0C4D" w:rsidRPr="00CD46A2" w:rsidRDefault="000C0C4D" w:rsidP="000C0C4D">
      <w:pPr>
        <w:pStyle w:val="Navadensplet1"/>
        <w:numPr>
          <w:ilvl w:val="0"/>
          <w:numId w:val="11"/>
        </w:numPr>
        <w:spacing w:before="0" w:after="0"/>
        <w:jc w:val="both"/>
        <w:rPr>
          <w:rFonts w:ascii="Calibri" w:hAnsi="Calibri" w:cs="Calibri"/>
          <w:bCs/>
          <w:sz w:val="20"/>
          <w:lang w:val="en-GB"/>
        </w:rPr>
      </w:pPr>
      <w:r w:rsidRPr="00CD46A2">
        <w:rPr>
          <w:rFonts w:ascii="Calibri" w:hAnsi="Calibri"/>
          <w:bCs/>
          <w:sz w:val="20"/>
          <w:lang w:val="en-GB"/>
        </w:rPr>
        <w:t xml:space="preserve">if an unauthorized person encroached into the delivered and installed supplies, </w:t>
      </w:r>
    </w:p>
    <w:p w14:paraId="744121B7"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contracting authority handled the supplies unprofessionally or negligently.</w:t>
      </w:r>
    </w:p>
    <w:p w14:paraId="01B76245" w14:textId="77777777" w:rsidR="000C0C4D" w:rsidRPr="00CD46A2" w:rsidRDefault="000C0C4D" w:rsidP="000C0C4D">
      <w:pPr>
        <w:jc w:val="both"/>
        <w:rPr>
          <w:rFonts w:ascii="Calibri" w:hAnsi="Calibri" w:cs="Calibri"/>
          <w:bCs/>
          <w:i w:val="0"/>
          <w:sz w:val="20"/>
          <w:lang w:val="en-GB" w:eastAsia="x-none"/>
        </w:rPr>
      </w:pPr>
    </w:p>
    <w:p w14:paraId="7341A896" w14:textId="77777777" w:rsidR="000C0C4D" w:rsidRPr="00CD46A2" w:rsidRDefault="000C0C4D" w:rsidP="000C0C4D">
      <w:pPr>
        <w:keepNext/>
        <w:jc w:val="both"/>
        <w:rPr>
          <w:rFonts w:ascii="Calibri" w:hAnsi="Calibri" w:cs="Calibri"/>
          <w:bCs/>
          <w:i w:val="0"/>
          <w:sz w:val="20"/>
          <w:lang w:val="en-GB"/>
        </w:rPr>
      </w:pPr>
      <w:r w:rsidRPr="00CD46A2">
        <w:rPr>
          <w:rFonts w:ascii="Calibri" w:hAnsi="Calibri"/>
          <w:bCs/>
          <w:i w:val="0"/>
          <w:sz w:val="20"/>
          <w:lang w:val="en-GB"/>
        </w:rPr>
        <w:lastRenderedPageBreak/>
        <w:t>The guarantee does not cover:</w:t>
      </w:r>
    </w:p>
    <w:p w14:paraId="38ED7330" w14:textId="77777777" w:rsidR="000C0C4D" w:rsidRPr="00CD46A2" w:rsidRDefault="000C0C4D" w:rsidP="000C0C4D">
      <w:pPr>
        <w:numPr>
          <w:ilvl w:val="0"/>
          <w:numId w:val="11"/>
        </w:num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mechanical failures caused by the user,</w:t>
      </w:r>
    </w:p>
    <w:p w14:paraId="0868CA30" w14:textId="1E988709" w:rsidR="000C0C4D" w:rsidRPr="00CD46A2" w:rsidRDefault="00AB502F" w:rsidP="000C0C4D">
      <w:pPr>
        <w:numPr>
          <w:ilvl w:val="0"/>
          <w:numId w:val="11"/>
        </w:numPr>
        <w:autoSpaceDE w:val="0"/>
        <w:autoSpaceDN w:val="0"/>
        <w:adjustRightInd w:val="0"/>
        <w:jc w:val="both"/>
        <w:rPr>
          <w:rFonts w:ascii="Calibri" w:hAnsi="Calibri" w:cs="Calibri"/>
          <w:bCs/>
          <w:i w:val="0"/>
          <w:sz w:val="20"/>
          <w:lang w:val="en-GB"/>
        </w:rPr>
      </w:pPr>
      <w:r>
        <w:rPr>
          <w:rFonts w:ascii="Calibri" w:hAnsi="Calibri"/>
          <w:bCs/>
          <w:i w:val="0"/>
          <w:sz w:val="20"/>
          <w:lang w:val="en-GB"/>
        </w:rPr>
        <w:t>d</w:t>
      </w:r>
      <w:r w:rsidR="000C0C4D" w:rsidRPr="00CD46A2">
        <w:rPr>
          <w:rFonts w:ascii="Calibri" w:hAnsi="Calibri"/>
          <w:bCs/>
          <w:i w:val="0"/>
          <w:sz w:val="20"/>
          <w:lang w:val="en-GB"/>
        </w:rPr>
        <w:t>efects caused due to voltage fluctuations or electrical shocks.</w:t>
      </w:r>
    </w:p>
    <w:p w14:paraId="37214D6F" w14:textId="77777777" w:rsidR="000C0C4D" w:rsidRPr="00CD46A2" w:rsidRDefault="000C0C4D" w:rsidP="000C0C4D">
      <w:pPr>
        <w:rPr>
          <w:i w:val="0"/>
          <w:lang w:val="en-GB"/>
        </w:rPr>
      </w:pPr>
    </w:p>
    <w:p w14:paraId="13A4656E" w14:textId="77777777" w:rsidR="000C0C4D" w:rsidRPr="00CD46A2" w:rsidRDefault="000C0C4D" w:rsidP="000C0C4D">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23</w:t>
      </w:r>
    </w:p>
    <w:p w14:paraId="24D3F917" w14:textId="77777777" w:rsidR="000C0C4D" w:rsidRPr="00CD46A2" w:rsidRDefault="000C0C4D" w:rsidP="000C0C4D">
      <w:pPr>
        <w:jc w:val="center"/>
        <w:rPr>
          <w:i w:val="0"/>
          <w:snapToGrid w:val="0"/>
          <w:lang w:val="en-GB"/>
        </w:rPr>
      </w:pPr>
    </w:p>
    <w:p w14:paraId="7307AFCF" w14:textId="4194712D"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supplier’s guarantee for hidden errors of supplies is valid another 180 (one hundred and eighty) days after delivery. If any of the items of the delivered supplies shall show the above</w:t>
      </w:r>
      <w:r w:rsidR="00D274D3">
        <w:rPr>
          <w:rFonts w:ascii="Calibri" w:hAnsi="Calibri"/>
          <w:bCs/>
          <w:sz w:val="20"/>
          <w:lang w:val="en-GB"/>
        </w:rPr>
        <w:t>-</w:t>
      </w:r>
      <w:r w:rsidRPr="00CD46A2">
        <w:rPr>
          <w:rFonts w:ascii="Calibri" w:hAnsi="Calibri"/>
          <w:bCs/>
          <w:sz w:val="20"/>
          <w:lang w:val="en-GB"/>
        </w:rPr>
        <w:t>mentioned deviations during this period, the contracting authority may terminate the contract in whole or in part. In case of contract termination, the contracting authority shall inform the supplier thereof in written form and state the location and time when the supplies shall be available as well as specify the deadline for the reimbursement of the purchase price.</w:t>
      </w:r>
    </w:p>
    <w:p w14:paraId="08F08AD8" w14:textId="77777777" w:rsidR="000C0C4D" w:rsidRPr="00CD46A2" w:rsidRDefault="000C0C4D" w:rsidP="000C0C4D">
      <w:pPr>
        <w:pStyle w:val="Navadensplet1"/>
        <w:overflowPunct/>
        <w:autoSpaceDE/>
        <w:autoSpaceDN/>
        <w:adjustRightInd/>
        <w:spacing w:before="0" w:after="0"/>
        <w:jc w:val="center"/>
        <w:rPr>
          <w:rFonts w:ascii="Calibri" w:hAnsi="Calibri" w:cs="Calibri"/>
          <w:sz w:val="20"/>
          <w:lang w:val="en-GB"/>
        </w:rPr>
      </w:pPr>
    </w:p>
    <w:p w14:paraId="0F0B30A7" w14:textId="77777777" w:rsidR="000C0C4D" w:rsidRPr="00CD46A2" w:rsidRDefault="000C0C4D" w:rsidP="000C0C4D">
      <w:pPr>
        <w:jc w:val="center"/>
        <w:rPr>
          <w:rFonts w:ascii="Calibri" w:hAnsi="Calibri" w:cs="Calibri"/>
          <w:b/>
          <w:bCs/>
          <w:i w:val="0"/>
          <w:sz w:val="20"/>
          <w:lang w:val="en-GB"/>
        </w:rPr>
      </w:pPr>
      <w:r w:rsidRPr="00CD46A2">
        <w:rPr>
          <w:rFonts w:ascii="Calibri" w:hAnsi="Calibri"/>
          <w:b/>
          <w:bCs/>
          <w:i w:val="0"/>
          <w:sz w:val="20"/>
          <w:lang w:val="en-GB"/>
        </w:rPr>
        <w:t>Article 24</w:t>
      </w:r>
    </w:p>
    <w:p w14:paraId="3B562247" w14:textId="77777777" w:rsidR="000C0C4D" w:rsidRPr="00CD46A2" w:rsidRDefault="000C0C4D" w:rsidP="000C0C4D">
      <w:pPr>
        <w:jc w:val="both"/>
        <w:rPr>
          <w:rFonts w:ascii="Calibri" w:hAnsi="Calibri" w:cs="Calibri"/>
          <w:bCs/>
          <w:i w:val="0"/>
          <w:sz w:val="20"/>
          <w:highlight w:val="yellow"/>
          <w:lang w:val="en-GB" w:eastAsia="x-none"/>
        </w:rPr>
      </w:pPr>
    </w:p>
    <w:p w14:paraId="726DCCB1" w14:textId="5BCB01AB" w:rsidR="000C0C4D" w:rsidRPr="00CD46A2" w:rsidRDefault="000C0C4D" w:rsidP="000C0C4D">
      <w:pPr>
        <w:jc w:val="both"/>
        <w:rPr>
          <w:rFonts w:ascii="Calibri" w:hAnsi="Calibri" w:cs="Calibri"/>
          <w:bCs/>
          <w:i w:val="0"/>
          <w:color w:val="000000" w:themeColor="text1"/>
          <w:sz w:val="20"/>
          <w:lang w:val="en-GB"/>
        </w:rPr>
      </w:pPr>
      <w:r w:rsidRPr="00CD46A2">
        <w:rPr>
          <w:rFonts w:ascii="Calibri" w:hAnsi="Calibri"/>
          <w:bCs/>
          <w:i w:val="0"/>
          <w:color w:val="000000" w:themeColor="text1"/>
          <w:sz w:val="20"/>
          <w:lang w:val="en-GB"/>
        </w:rPr>
        <w:t xml:space="preserve">For the delivered supplies as they are specified in Technical specifications and related services of maintenance and support, the supplier is giving a </w:t>
      </w:r>
      <w:r w:rsidR="00FB510F">
        <w:rPr>
          <w:rFonts w:ascii="Calibri" w:hAnsi="Calibri"/>
          <w:b/>
          <w:bCs/>
          <w:i w:val="0"/>
          <w:color w:val="000000" w:themeColor="text1"/>
          <w:sz w:val="20"/>
          <w:lang w:val="en-GB"/>
        </w:rPr>
        <w:t>one</w:t>
      </w:r>
      <w:r w:rsidRPr="00ED315A">
        <w:rPr>
          <w:rFonts w:ascii="Calibri" w:hAnsi="Calibri"/>
          <w:b/>
          <w:bCs/>
          <w:i w:val="0"/>
          <w:color w:val="000000" w:themeColor="text1"/>
          <w:sz w:val="20"/>
          <w:lang w:val="en-GB"/>
        </w:rPr>
        <w:t xml:space="preserve"> (</w:t>
      </w:r>
      <w:r w:rsidR="00FB510F">
        <w:rPr>
          <w:rFonts w:ascii="Calibri" w:hAnsi="Calibri"/>
          <w:b/>
          <w:bCs/>
          <w:i w:val="0"/>
          <w:color w:val="000000" w:themeColor="text1"/>
          <w:sz w:val="20"/>
          <w:lang w:val="en-GB"/>
        </w:rPr>
        <w:t>1</w:t>
      </w:r>
      <w:r w:rsidRPr="00ED315A">
        <w:rPr>
          <w:rFonts w:ascii="Calibri" w:hAnsi="Calibri"/>
          <w:b/>
          <w:bCs/>
          <w:i w:val="0"/>
          <w:color w:val="000000" w:themeColor="text1"/>
          <w:sz w:val="20"/>
          <w:lang w:val="en-GB"/>
        </w:rPr>
        <w:t>) year guarantee</w:t>
      </w:r>
      <w:r w:rsidRPr="00CD46A2">
        <w:rPr>
          <w:rFonts w:ascii="Calibri" w:hAnsi="Calibri"/>
          <w:bCs/>
          <w:i w:val="0"/>
          <w:color w:val="000000" w:themeColor="text1"/>
          <w:sz w:val="20"/>
          <w:lang w:val="en-GB"/>
        </w:rPr>
        <w:t xml:space="preserve"> for flawless technical operation. </w:t>
      </w:r>
    </w:p>
    <w:p w14:paraId="79528667" w14:textId="77777777" w:rsidR="000C0C4D" w:rsidRPr="00CD46A2" w:rsidRDefault="000C0C4D" w:rsidP="000C0C4D">
      <w:pPr>
        <w:jc w:val="both"/>
        <w:rPr>
          <w:rFonts w:ascii="Calibri" w:hAnsi="Calibri" w:cs="Calibri"/>
          <w:bCs/>
          <w:i w:val="0"/>
          <w:sz w:val="20"/>
          <w:lang w:val="en-GB" w:eastAsia="x-none"/>
        </w:rPr>
      </w:pPr>
    </w:p>
    <w:p w14:paraId="6DFB1108"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The guarantee period shall run from the day of signing the take-over protocol. If the equipment was replaced or significantly repaired, the guarantee period shall start to run again and the supplier is obliged to issue a new guarantee certificate. For the software, the guarantee and licence terms shall apply that the supplier of this equipment is offering for individual software products.</w:t>
      </w:r>
    </w:p>
    <w:p w14:paraId="53C9443C" w14:textId="77777777" w:rsidR="000C0C4D" w:rsidRPr="00CD46A2" w:rsidRDefault="000C0C4D" w:rsidP="000C0C4D">
      <w:pPr>
        <w:jc w:val="both"/>
        <w:rPr>
          <w:rFonts w:ascii="Calibri" w:hAnsi="Calibri" w:cs="Calibri"/>
          <w:bCs/>
          <w:i w:val="0"/>
          <w:sz w:val="20"/>
          <w:lang w:val="en-GB" w:eastAsia="x-none"/>
        </w:rPr>
      </w:pPr>
    </w:p>
    <w:p w14:paraId="6B4B9407" w14:textId="3B85CA6F"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 xml:space="preserve">During the </w:t>
      </w:r>
      <w:r w:rsidRPr="00D274D3">
        <w:rPr>
          <w:rFonts w:ascii="Calibri" w:hAnsi="Calibri"/>
          <w:b/>
          <w:i w:val="0"/>
          <w:sz w:val="20"/>
          <w:lang w:val="en-GB"/>
        </w:rPr>
        <w:t xml:space="preserve">guarantee </w:t>
      </w:r>
      <w:r w:rsidRPr="00ED315A">
        <w:rPr>
          <w:rFonts w:ascii="Calibri" w:hAnsi="Calibri"/>
          <w:b/>
          <w:bCs/>
          <w:i w:val="0"/>
          <w:sz w:val="20"/>
          <w:lang w:val="en-GB"/>
        </w:rPr>
        <w:t>period (</w:t>
      </w:r>
      <w:r w:rsidR="00FB510F">
        <w:rPr>
          <w:rFonts w:ascii="Calibri" w:hAnsi="Calibri"/>
          <w:b/>
          <w:bCs/>
          <w:i w:val="0"/>
          <w:sz w:val="20"/>
          <w:lang w:val="en-GB"/>
        </w:rPr>
        <w:t>1</w:t>
      </w:r>
      <w:r w:rsidRPr="00ED315A">
        <w:rPr>
          <w:rFonts w:ascii="Calibri" w:hAnsi="Calibri"/>
          <w:b/>
          <w:bCs/>
          <w:i w:val="0"/>
          <w:sz w:val="20"/>
          <w:lang w:val="en-GB"/>
        </w:rPr>
        <w:t xml:space="preserve"> year),</w:t>
      </w:r>
      <w:r w:rsidRPr="00CD46A2">
        <w:rPr>
          <w:rFonts w:ascii="Calibri" w:hAnsi="Calibri"/>
          <w:bCs/>
          <w:i w:val="0"/>
          <w:sz w:val="20"/>
          <w:lang w:val="en-GB"/>
        </w:rPr>
        <w:t xml:space="preserve"> the supplier shall ensure access to all software updates (embedded software – firmware, drivers etc.) without any additional costs. All patches, service packages, upgrades and support must be from the supplier of the hardware or software.</w:t>
      </w:r>
    </w:p>
    <w:p w14:paraId="4D7AAF67" w14:textId="77777777" w:rsidR="000C0C4D" w:rsidRPr="00CD46A2" w:rsidRDefault="000C0C4D" w:rsidP="000C0C4D">
      <w:pPr>
        <w:pStyle w:val="Navadensplet1"/>
        <w:overflowPunct/>
        <w:autoSpaceDE/>
        <w:autoSpaceDN/>
        <w:adjustRightInd/>
        <w:spacing w:before="0" w:after="0"/>
        <w:rPr>
          <w:rFonts w:ascii="Calibri" w:hAnsi="Calibri" w:cs="Calibri"/>
          <w:bCs/>
          <w:sz w:val="20"/>
          <w:lang w:val="en-GB" w:eastAsia="x-none"/>
        </w:rPr>
      </w:pPr>
    </w:p>
    <w:p w14:paraId="76A7DAC1"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For the rectification of errors of the delivered supplies during the guarantee period, the supplier undertakes to ensure smooth guarantee maintenance at his own expense at the location of the contracting authority, including transport costs (customs duties, road tolls etc.) to the location. The supplier is obliged to ensure spare parts and replacement equipment in the amount and type that ensures functional and equivalent replacement of any device or system which is the subject of the guarantee maintenance. </w:t>
      </w:r>
    </w:p>
    <w:p w14:paraId="2080243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EFAF107"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For the entire term of the contract, the supplier must have his own Technical Service that accepts notifications of the contracting authority and enables the contracting authority to communicate with the supplier for technical support. Time of notification shall be understood as the time at which the message was delivered to the supplier’s e-mail specified in this contract, under the condition that it was submitted by the contracting authority and that it includes the minimum data needed for the identification of supplies.</w:t>
      </w:r>
    </w:p>
    <w:p w14:paraId="2BFD9494"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A39AF22"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Response time is the time in which the supplier is obliged to respond to the received notification on failure. The notification shall be sent by e-mail or by registered mail. It shall be understood that the start of the response time is the time at which the notification on failure was sent by the contracting authority.</w:t>
      </w:r>
    </w:p>
    <w:p w14:paraId="52007C20" w14:textId="77777777" w:rsidR="000C0C4D" w:rsidRPr="00CD46A2" w:rsidRDefault="000C0C4D" w:rsidP="000C0C4D">
      <w:pPr>
        <w:autoSpaceDE w:val="0"/>
        <w:autoSpaceDN w:val="0"/>
        <w:adjustRightInd w:val="0"/>
        <w:rPr>
          <w:rFonts w:ascii="Calibri" w:hAnsi="Calibri" w:cs="Calibri"/>
          <w:bCs/>
          <w:i w:val="0"/>
          <w:sz w:val="20"/>
          <w:lang w:val="en-GB" w:eastAsia="x-none"/>
        </w:rPr>
      </w:pPr>
    </w:p>
    <w:p w14:paraId="77A6AA1E" w14:textId="77777777" w:rsidR="000C0C4D" w:rsidRPr="00CD46A2" w:rsidRDefault="000C0C4D" w:rsidP="000C0C4D">
      <w:pPr>
        <w:jc w:val="both"/>
        <w:rPr>
          <w:rFonts w:ascii="Calibri" w:hAnsi="Calibri" w:cs="Calibri"/>
          <w:bCs/>
          <w:i w:val="0"/>
          <w:sz w:val="20"/>
          <w:lang w:val="en-GB"/>
        </w:rPr>
      </w:pPr>
      <w:r w:rsidRPr="00CD46A2">
        <w:rPr>
          <w:rFonts w:ascii="Calibri" w:hAnsi="Calibri"/>
          <w:bCs/>
          <w:i w:val="0"/>
          <w:sz w:val="20"/>
          <w:lang w:val="en-GB"/>
        </w:rPr>
        <w:t>If the error would not be rectified within the contractual deadline, the contracting authority may claim compensation for damage.</w:t>
      </w:r>
    </w:p>
    <w:p w14:paraId="4FD94093"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5C8F3505"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If the error is not rectified within 2 (two) working days (during working hours from 8 a.m. to 4 p.m.), after the expiry of that period, the supplier shall ensure the contracting authority equivalent replacement for the time in which the error is being rectified. In this case the guarantee period shall be extended for the time in which the error is being rectified. The supplier undertakes that in case the rectification of the error will last more than 10 (ten) days or if the same error will reoccur twice on a particular item, he shall replace such supplies with equivalent new ones. All transport and other costs in relation to error rectification during the guarantee period shall be borne by the supplier. If the obligation from previous paragraph is not fulfilled, the supplier shall be obliged to reimburse the contracting authority all additional costs and damage which the contracting authority would suffer as a result thereof.</w:t>
      </w:r>
    </w:p>
    <w:p w14:paraId="7CF1F70D"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99F9FB0"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The supplier undertakes to ensure replacement parts within the specified period from the date of the last delivery of supplies.</w:t>
      </w:r>
    </w:p>
    <w:p w14:paraId="2BBE076B" w14:textId="77777777" w:rsidR="000C0C4D" w:rsidRPr="00CD46A2" w:rsidRDefault="000C0C4D" w:rsidP="000C0C4D">
      <w:pPr>
        <w:autoSpaceDE w:val="0"/>
        <w:autoSpaceDN w:val="0"/>
        <w:adjustRightInd w:val="0"/>
        <w:jc w:val="both"/>
        <w:rPr>
          <w:rFonts w:ascii="Calibri" w:hAnsi="Calibri" w:cs="Calibri"/>
          <w:bCs/>
          <w:i w:val="0"/>
          <w:sz w:val="20"/>
          <w:lang w:val="en-GB" w:eastAsia="x-none"/>
        </w:rPr>
      </w:pPr>
    </w:p>
    <w:p w14:paraId="342F5D9A" w14:textId="77777777" w:rsidR="000C0C4D" w:rsidRPr="00CD46A2" w:rsidRDefault="000C0C4D" w:rsidP="000C0C4D">
      <w:pPr>
        <w:autoSpaceDE w:val="0"/>
        <w:autoSpaceDN w:val="0"/>
        <w:adjustRightInd w:val="0"/>
        <w:jc w:val="both"/>
        <w:rPr>
          <w:rFonts w:ascii="Calibri" w:hAnsi="Calibri" w:cs="Calibri"/>
          <w:bCs/>
          <w:i w:val="0"/>
          <w:sz w:val="20"/>
          <w:lang w:val="en-GB"/>
        </w:rPr>
      </w:pPr>
      <w:r w:rsidRPr="00CD46A2">
        <w:rPr>
          <w:rFonts w:ascii="Calibri" w:hAnsi="Calibri"/>
          <w:bCs/>
          <w:i w:val="0"/>
          <w:sz w:val="20"/>
          <w:lang w:val="en-GB"/>
        </w:rPr>
        <w:t>If the obligation from previous paragraph is not fulfilled, the supplier shall be obliged to reimburse the contracting authority all additional costs and damage which the contracting authority would suffer as a result thereof.</w:t>
      </w:r>
    </w:p>
    <w:p w14:paraId="1826AC99"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EB82048"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software malfunction which is the subject of the maintenance under guarantee, the supplier shall offer to the contracting authority all possible technical assistance, inform the manufacturer on the error and supply the software version in which the error is rectified to the contracting authority as soon as the manufacturer will deliver it.</w:t>
      </w:r>
    </w:p>
    <w:p w14:paraId="18BB3490"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60DC39F3"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 xml:space="preserve">Within the guarantee period, the supplier shall eliminate the hardware malfunction exclusively based on the contracting authority’s written report of the defect that is containing information on the type of equipment in malfunction and problem description and sent by the contracting authority to the following electronic address of the supplier: </w:t>
      </w:r>
      <w:r w:rsidRPr="00CD46A2">
        <w:rPr>
          <w:rFonts w:ascii="Calibri" w:hAnsi="Calibri" w:cs="Calibri"/>
          <w:bCs/>
          <w:sz w:val="20"/>
          <w:u w:val="single"/>
          <w:lang w:val="en-GB"/>
        </w:rPr>
        <w:fldChar w:fldCharType="begin" w:fldLock="1">
          <w:ffData>
            <w:name w:val="Besedilo21"/>
            <w:enabled/>
            <w:calcOnExit w:val="0"/>
            <w:textInput/>
          </w:ffData>
        </w:fldChar>
      </w:r>
      <w:bookmarkStart w:id="9" w:name="Besedilo21"/>
      <w:r w:rsidRPr="00CD46A2">
        <w:rPr>
          <w:rFonts w:ascii="Calibri" w:hAnsi="Calibri" w:cs="Calibri"/>
          <w:bCs/>
          <w:sz w:val="20"/>
          <w:u w:val="single"/>
          <w:lang w:val="en-GB"/>
        </w:rPr>
        <w:instrText xml:space="preserve"> FORMTEXT </w:instrText>
      </w:r>
      <w:r w:rsidRPr="00CD46A2">
        <w:rPr>
          <w:rFonts w:ascii="Calibri" w:hAnsi="Calibri" w:cs="Calibri"/>
          <w:bCs/>
          <w:sz w:val="20"/>
          <w:u w:val="single"/>
          <w:lang w:val="en-GB"/>
        </w:rPr>
      </w:r>
      <w:r w:rsidRPr="00CD46A2">
        <w:rPr>
          <w:rFonts w:ascii="Calibri" w:hAnsi="Calibri" w:cs="Calibri"/>
          <w:bCs/>
          <w:sz w:val="20"/>
          <w:u w:val="single"/>
          <w:lang w:val="en-GB"/>
        </w:rPr>
        <w:fldChar w:fldCharType="separate"/>
      </w:r>
      <w:r w:rsidRPr="00CD46A2">
        <w:rPr>
          <w:rFonts w:ascii="Calibri" w:hAnsi="Calibri"/>
          <w:bCs/>
          <w:sz w:val="20"/>
          <w:u w:val="single"/>
          <w:lang w:val="en-GB"/>
        </w:rPr>
        <w:t>     </w:t>
      </w:r>
      <w:r w:rsidRPr="00CD46A2">
        <w:rPr>
          <w:rFonts w:ascii="Calibri" w:hAnsi="Calibri" w:cs="Calibri"/>
          <w:bCs/>
          <w:sz w:val="20"/>
          <w:u w:val="single"/>
          <w:lang w:val="en-GB"/>
        </w:rPr>
        <w:fldChar w:fldCharType="end"/>
      </w:r>
      <w:bookmarkEnd w:id="9"/>
      <w:r w:rsidRPr="00CD46A2">
        <w:rPr>
          <w:rFonts w:ascii="Calibri" w:hAnsi="Calibri"/>
          <w:bCs/>
          <w:sz w:val="20"/>
          <w:lang w:val="en-GB"/>
        </w:rPr>
        <w:t>. During the process of rectifying the defect, all parts and equipment that shall be removed or replaced by functional and equivalent substitutes shall become the property of the supplier and the embedded parts and equipment the property of the contracting authority.</w:t>
      </w:r>
    </w:p>
    <w:p w14:paraId="7BA7FD9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6B93DCF"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undertakes to ensure appropriate capacities in personnel, tools, diagnostic equipment, spare parts and material for equipment maintenance under guarantee according to this contract.</w:t>
      </w:r>
    </w:p>
    <w:p w14:paraId="3B851D05"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7CB7152A"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The supplier shall submit to the contracting authority a list of people responsible for the performance of this contract as well as a list of people authorized for performing works under this contract with their professional qualifications. The attachment shall also contain all contact addresses for technical support (telephone, mobile phone, e-mail address).</w:t>
      </w:r>
    </w:p>
    <w:p w14:paraId="16B3EFFC" w14:textId="77777777" w:rsidR="000C0C4D" w:rsidRPr="00CD46A2" w:rsidRDefault="000C0C4D" w:rsidP="000C0C4D">
      <w:pPr>
        <w:pStyle w:val="Navadensplet1"/>
        <w:spacing w:before="0" w:after="0"/>
        <w:jc w:val="both"/>
        <w:rPr>
          <w:rFonts w:ascii="Calibri" w:hAnsi="Calibri" w:cs="Calibri"/>
          <w:bCs/>
          <w:sz w:val="20"/>
          <w:lang w:val="en-GB" w:eastAsia="x-none"/>
        </w:rPr>
      </w:pPr>
    </w:p>
    <w:p w14:paraId="100A569D" w14:textId="77777777" w:rsidR="000C0C4D" w:rsidRPr="00CD46A2" w:rsidRDefault="000C0C4D" w:rsidP="000C0C4D">
      <w:pPr>
        <w:pStyle w:val="Navadensplet1"/>
        <w:spacing w:before="0" w:after="0"/>
        <w:jc w:val="both"/>
        <w:rPr>
          <w:rFonts w:ascii="Calibri" w:hAnsi="Calibri" w:cs="Calibri"/>
          <w:bCs/>
          <w:sz w:val="20"/>
          <w:lang w:val="en-GB"/>
        </w:rPr>
      </w:pPr>
      <w:r w:rsidRPr="00CD46A2">
        <w:rPr>
          <w:rFonts w:ascii="Calibri" w:hAnsi="Calibri"/>
          <w:bCs/>
          <w:sz w:val="20"/>
          <w:lang w:val="en-GB"/>
        </w:rPr>
        <w:t>In case of a delay in the rectification of error, the contracting authority and the supplier shall draw up a protocol laying down:</w:t>
      </w:r>
    </w:p>
    <w:p w14:paraId="77A9841F"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date and time of reporting the malfunction,</w:t>
      </w:r>
    </w:p>
    <w:p w14:paraId="3D3E9737"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name of the supplies being the subject of the malfunction,</w:t>
      </w:r>
    </w:p>
    <w:p w14:paraId="253BFFDC"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malfunction description,</w:t>
      </w:r>
    </w:p>
    <w:p w14:paraId="09D35D76" w14:textId="77777777" w:rsidR="000C0C4D" w:rsidRPr="00CD46A2" w:rsidRDefault="000C0C4D" w:rsidP="000C0C4D">
      <w:pPr>
        <w:pStyle w:val="Navadensplet1"/>
        <w:numPr>
          <w:ilvl w:val="0"/>
          <w:numId w:val="2"/>
        </w:numPr>
        <w:spacing w:before="0" w:after="0"/>
        <w:rPr>
          <w:rFonts w:ascii="Calibri" w:hAnsi="Calibri" w:cs="Calibri"/>
          <w:bCs/>
          <w:sz w:val="20"/>
          <w:lang w:val="en-GB"/>
        </w:rPr>
      </w:pPr>
      <w:r w:rsidRPr="00CD46A2">
        <w:rPr>
          <w:rFonts w:ascii="Calibri" w:hAnsi="Calibri"/>
          <w:bCs/>
          <w:sz w:val="20"/>
          <w:lang w:val="en-GB"/>
        </w:rPr>
        <w:t>duration of malfunction.</w:t>
      </w:r>
    </w:p>
    <w:p w14:paraId="0CB536BC" w14:textId="77777777" w:rsidR="000C0C4D" w:rsidRPr="00CD46A2" w:rsidRDefault="000C0C4D" w:rsidP="000C0C4D">
      <w:pPr>
        <w:pStyle w:val="Navadensplet1"/>
        <w:spacing w:before="0" w:after="0"/>
        <w:rPr>
          <w:rFonts w:ascii="Calibri" w:hAnsi="Calibri" w:cs="Calibri"/>
          <w:bCs/>
          <w:sz w:val="20"/>
          <w:lang w:val="en-GB" w:eastAsia="x-none"/>
        </w:rPr>
      </w:pPr>
    </w:p>
    <w:p w14:paraId="1F018CFC" w14:textId="77777777" w:rsidR="000C0C4D" w:rsidRPr="00CD46A2" w:rsidRDefault="000C0C4D" w:rsidP="000C0C4D">
      <w:pPr>
        <w:pStyle w:val="Navadensplet1"/>
        <w:spacing w:before="0" w:after="0"/>
        <w:rPr>
          <w:rFonts w:ascii="Calibri" w:hAnsi="Calibri" w:cs="Calibri"/>
          <w:bCs/>
          <w:sz w:val="20"/>
          <w:lang w:val="en-GB"/>
        </w:rPr>
      </w:pPr>
      <w:r w:rsidRPr="00CD46A2">
        <w:rPr>
          <w:rFonts w:ascii="Calibri" w:hAnsi="Calibri"/>
          <w:bCs/>
          <w:sz w:val="20"/>
          <w:lang w:val="en-GB"/>
        </w:rPr>
        <w:t>The protocol shall be signed by both parties.</w:t>
      </w:r>
    </w:p>
    <w:p w14:paraId="0CD6CA7F" w14:textId="77777777" w:rsidR="00A93684" w:rsidRPr="00CD46A2" w:rsidRDefault="00A93684" w:rsidP="00C022C3">
      <w:pPr>
        <w:pStyle w:val="Telobesedila2"/>
        <w:spacing w:after="0" w:line="240" w:lineRule="auto"/>
        <w:jc w:val="both"/>
        <w:rPr>
          <w:rFonts w:ascii="Calibri" w:hAnsi="Calibri" w:cs="Calibri"/>
          <w:bCs/>
          <w:i w:val="0"/>
          <w:sz w:val="20"/>
          <w:lang w:val="en-GB" w:eastAsia="x-none"/>
        </w:rPr>
      </w:pPr>
    </w:p>
    <w:p w14:paraId="74E370B5" w14:textId="77777777" w:rsidR="00364FE7" w:rsidRPr="00CD46A2" w:rsidRDefault="00364FE7" w:rsidP="00364FE7">
      <w:pPr>
        <w:keepNext/>
        <w:numPr>
          <w:ilvl w:val="0"/>
          <w:numId w:val="6"/>
        </w:numPr>
        <w:tabs>
          <w:tab w:val="left" w:pos="3765"/>
        </w:tabs>
        <w:outlineLvl w:val="3"/>
        <w:rPr>
          <w:rFonts w:ascii="Calibri" w:hAnsi="Calibri" w:cs="Calibri"/>
          <w:b/>
          <w:i w:val="0"/>
          <w:sz w:val="20"/>
          <w:lang w:val="en-GB" w:eastAsia="ar-SA"/>
        </w:rPr>
      </w:pPr>
      <w:r w:rsidRPr="00CD46A2">
        <w:rPr>
          <w:rFonts w:ascii="Calibri" w:hAnsi="Calibri"/>
          <w:b/>
          <w:i w:val="0"/>
          <w:sz w:val="20"/>
          <w:lang w:val="en-GB" w:eastAsia="ar-SA"/>
        </w:rPr>
        <w:t>SUBCONTRACTORS</w:t>
      </w:r>
    </w:p>
    <w:p w14:paraId="5467D580" w14:textId="77777777" w:rsidR="00364FE7" w:rsidRPr="00CD46A2" w:rsidRDefault="00364FE7" w:rsidP="00364FE7">
      <w:pPr>
        <w:jc w:val="center"/>
        <w:rPr>
          <w:rFonts w:ascii="Calibri" w:hAnsi="Calibri" w:cs="Calibri"/>
          <w:b/>
          <w:bCs/>
          <w:i w:val="0"/>
          <w:sz w:val="20"/>
          <w:lang w:val="en-GB"/>
        </w:rPr>
      </w:pPr>
      <w:r w:rsidRPr="00CD46A2">
        <w:rPr>
          <w:rFonts w:ascii="Calibri" w:hAnsi="Calibri"/>
          <w:b/>
          <w:bCs/>
          <w:i w:val="0"/>
          <w:sz w:val="20"/>
          <w:lang w:val="en-GB"/>
        </w:rPr>
        <w:t>Article 25</w:t>
      </w:r>
    </w:p>
    <w:p w14:paraId="2E76722F" w14:textId="77777777" w:rsidR="00364FE7" w:rsidRPr="00CD46A2" w:rsidRDefault="00364FE7" w:rsidP="00364FE7">
      <w:pPr>
        <w:spacing w:after="120"/>
        <w:jc w:val="center"/>
        <w:rPr>
          <w:rFonts w:ascii="Calibri" w:hAnsi="Calibri" w:cs="Calibri"/>
          <w:i w:val="0"/>
          <w:sz w:val="20"/>
          <w:lang w:val="en-GB"/>
        </w:rPr>
      </w:pPr>
    </w:p>
    <w:p w14:paraId="11073105" w14:textId="77777777" w:rsidR="00364FE7" w:rsidRPr="00CD46A2" w:rsidRDefault="00364FE7" w:rsidP="00364FE7">
      <w:pPr>
        <w:numPr>
          <w:ilvl w:val="12"/>
          <w:numId w:val="0"/>
        </w:numPr>
        <w:jc w:val="both"/>
        <w:rPr>
          <w:rFonts w:ascii="Calibri" w:hAnsi="Calibri" w:cs="Calibri"/>
          <w:i w:val="0"/>
          <w:sz w:val="20"/>
          <w:lang w:val="en-GB"/>
        </w:rPr>
      </w:pPr>
      <w:r w:rsidRPr="00CD46A2">
        <w:rPr>
          <w:rFonts w:ascii="Calibri" w:hAnsi="Calibri"/>
          <w:i w:val="0"/>
          <w:sz w:val="20"/>
          <w:lang w:val="en-GB"/>
        </w:rPr>
        <w:t>The supplier shall perform the contractual services in cooperation with subcontractors listed in the tender:</w:t>
      </w:r>
      <w:r w:rsidRPr="00CD46A2">
        <w:rPr>
          <w:rFonts w:ascii="Arial" w:hAnsi="Arial" w:cs="Calibri"/>
          <w:i w:val="0"/>
          <w:sz w:val="18"/>
          <w:vertAlign w:val="superscript"/>
          <w:lang w:val="en-GB"/>
        </w:rPr>
        <w:footnoteReference w:id="2"/>
      </w:r>
    </w:p>
    <w:p w14:paraId="5BF04C47" w14:textId="77777777" w:rsidR="00364FE7" w:rsidRPr="00CD46A2" w:rsidRDefault="00364FE7" w:rsidP="00364FE7">
      <w:pPr>
        <w:numPr>
          <w:ilvl w:val="12"/>
          <w:numId w:val="0"/>
        </w:numPr>
        <w:jc w:val="both"/>
        <w:rPr>
          <w:rFonts w:ascii="Calibri" w:hAnsi="Calibri" w:cs="Calibri"/>
          <w:i w:val="0"/>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64FE7" w:rsidRPr="00CD46A2" w14:paraId="659C3581" w14:textId="77777777" w:rsidTr="00BE2E22">
        <w:trPr>
          <w:trHeight w:val="567"/>
        </w:trPr>
        <w:tc>
          <w:tcPr>
            <w:tcW w:w="567" w:type="dxa"/>
            <w:vAlign w:val="center"/>
          </w:tcPr>
          <w:p w14:paraId="2CAB3A3A"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1.</w:t>
            </w:r>
          </w:p>
        </w:tc>
        <w:tc>
          <w:tcPr>
            <w:tcW w:w="8253" w:type="dxa"/>
            <w:vAlign w:val="center"/>
          </w:tcPr>
          <w:p w14:paraId="3FE59544" w14:textId="77777777" w:rsidR="00364FE7" w:rsidRPr="00CD46A2" w:rsidRDefault="00364FE7" w:rsidP="00364FE7">
            <w:pPr>
              <w:numPr>
                <w:ilvl w:val="12"/>
                <w:numId w:val="0"/>
              </w:numPr>
              <w:rPr>
                <w:rFonts w:ascii="Calibri" w:hAnsi="Calibri" w:cs="Calibri"/>
                <w:i w:val="0"/>
                <w:sz w:val="20"/>
                <w:lang w:val="en-GB"/>
              </w:rPr>
            </w:pPr>
          </w:p>
        </w:tc>
      </w:tr>
      <w:tr w:rsidR="00364FE7" w:rsidRPr="00CD46A2" w14:paraId="72755848" w14:textId="77777777" w:rsidTr="00BE2E22">
        <w:trPr>
          <w:trHeight w:val="567"/>
        </w:trPr>
        <w:tc>
          <w:tcPr>
            <w:tcW w:w="567" w:type="dxa"/>
            <w:vAlign w:val="center"/>
          </w:tcPr>
          <w:p w14:paraId="34BD93F8" w14:textId="77777777" w:rsidR="00364FE7" w:rsidRPr="00CD46A2" w:rsidRDefault="00364FE7" w:rsidP="00364FE7">
            <w:pPr>
              <w:rPr>
                <w:rFonts w:ascii="Calibri" w:hAnsi="Calibri" w:cs="Calibri"/>
                <w:i w:val="0"/>
                <w:sz w:val="20"/>
                <w:lang w:val="en-GB"/>
              </w:rPr>
            </w:pPr>
            <w:r w:rsidRPr="00CD46A2">
              <w:rPr>
                <w:rFonts w:ascii="Calibri" w:hAnsi="Calibri"/>
                <w:i w:val="0"/>
                <w:sz w:val="20"/>
                <w:lang w:val="en-GB"/>
              </w:rPr>
              <w:t>2.</w:t>
            </w:r>
          </w:p>
        </w:tc>
        <w:tc>
          <w:tcPr>
            <w:tcW w:w="8253" w:type="dxa"/>
            <w:vAlign w:val="center"/>
          </w:tcPr>
          <w:p w14:paraId="67E25F77" w14:textId="77777777" w:rsidR="00364FE7" w:rsidRPr="00CD46A2" w:rsidRDefault="00364FE7" w:rsidP="00364FE7">
            <w:pPr>
              <w:numPr>
                <w:ilvl w:val="12"/>
                <w:numId w:val="0"/>
              </w:numPr>
              <w:rPr>
                <w:rFonts w:ascii="Calibri" w:hAnsi="Calibri" w:cs="Calibri"/>
                <w:i w:val="0"/>
                <w:sz w:val="20"/>
                <w:lang w:val="en-GB"/>
              </w:rPr>
            </w:pPr>
          </w:p>
        </w:tc>
      </w:tr>
    </w:tbl>
    <w:p w14:paraId="1AC8AC42" w14:textId="77777777" w:rsidR="00364FE7" w:rsidRPr="00CD46A2" w:rsidRDefault="00364FE7" w:rsidP="00364FE7">
      <w:pPr>
        <w:jc w:val="both"/>
        <w:rPr>
          <w:rFonts w:ascii="Calibri" w:hAnsi="Calibri" w:cs="Calibri"/>
          <w:i w:val="0"/>
          <w:sz w:val="20"/>
          <w:lang w:val="en-GB" w:eastAsia="x-none"/>
        </w:rPr>
      </w:pPr>
    </w:p>
    <w:p w14:paraId="1F851B3F" w14:textId="77777777" w:rsidR="00364FE7" w:rsidRPr="00CD46A2" w:rsidRDefault="00364FE7" w:rsidP="00364FE7">
      <w:pPr>
        <w:jc w:val="both"/>
        <w:rPr>
          <w:rFonts w:ascii="Calibri" w:hAnsi="Calibri" w:cs="Calibri"/>
          <w:i w:val="0"/>
          <w:sz w:val="20"/>
          <w:lang w:val="en-GB"/>
        </w:rPr>
      </w:pPr>
    </w:p>
    <w:p w14:paraId="50730D5D" w14:textId="77777777" w:rsidR="00364FE7" w:rsidRPr="00CD46A2" w:rsidRDefault="00364FE7" w:rsidP="00364FE7">
      <w:pPr>
        <w:jc w:val="both"/>
        <w:rPr>
          <w:rFonts w:ascii="Calibri" w:hAnsi="Calibri" w:cs="Calibri"/>
          <w:i w:val="0"/>
          <w:sz w:val="20"/>
          <w:lang w:val="en-GB"/>
        </w:rPr>
      </w:pPr>
      <w:r w:rsidRPr="00CD46A2">
        <w:rPr>
          <w:rFonts w:ascii="Calibri" w:hAnsi="Calibri"/>
          <w:i w:val="0"/>
          <w:sz w:val="20"/>
          <w:lang w:val="en-GB"/>
        </w:rPr>
        <w:t>During the performance of the contract, the main supplier shall notify the contracting authority of any changes to information referred to in the preceding paragraph and shall, no later than five (5) days of such a change, provide information with respect to any new subcontractors which he intends to subsequently include in the performance of services and deliveries. In case of including new subcontractors, the main supplier shall submit the following data and documents along with the notification:</w:t>
      </w:r>
    </w:p>
    <w:p w14:paraId="68D47B9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lastRenderedPageBreak/>
        <w:t>name, full address, registration number, tax number, transaction account, legal representatives of the proposed subcontractors,</w:t>
      </w:r>
    </w:p>
    <w:p w14:paraId="3A95D1F4"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type of services that shall be carried out by an individual subcontractor,</w:t>
      </w:r>
    </w:p>
    <w:p w14:paraId="20A45AC7" w14:textId="226BB9C8"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subject, quantity, value, place</w:t>
      </w:r>
      <w:r w:rsidR="00DB21E6">
        <w:rPr>
          <w:rFonts w:ascii="Calibri" w:hAnsi="Calibri"/>
          <w:i w:val="0"/>
          <w:sz w:val="20"/>
          <w:lang w:val="en-GB"/>
        </w:rPr>
        <w:t>,</w:t>
      </w:r>
      <w:r w:rsidRPr="00CD46A2">
        <w:rPr>
          <w:rFonts w:ascii="Calibri" w:hAnsi="Calibri"/>
          <w:i w:val="0"/>
          <w:sz w:val="20"/>
          <w:lang w:val="en-GB"/>
        </w:rPr>
        <w:t xml:space="preserve"> and deadline for the execution of services,</w:t>
      </w:r>
    </w:p>
    <w:p w14:paraId="5C3B55AA" w14:textId="77777777" w:rsidR="00364FE7" w:rsidRPr="00CD46A2" w:rsidRDefault="00364FE7" w:rsidP="00364FE7">
      <w:pPr>
        <w:numPr>
          <w:ilvl w:val="0"/>
          <w:numId w:val="27"/>
        </w:numPr>
        <w:tabs>
          <w:tab w:val="center" w:pos="4536"/>
          <w:tab w:val="right" w:pos="9072"/>
        </w:tabs>
        <w:contextualSpacing/>
        <w:jc w:val="both"/>
        <w:rPr>
          <w:rFonts w:ascii="Calibri" w:hAnsi="Calibri" w:cs="Calibri"/>
          <w:i w:val="0"/>
          <w:sz w:val="20"/>
          <w:lang w:val="en-GB"/>
        </w:rPr>
      </w:pPr>
      <w:r w:rsidRPr="00CD46A2">
        <w:rPr>
          <w:rFonts w:ascii="Calibri" w:hAnsi="Calibri"/>
          <w:i w:val="0"/>
          <w:sz w:val="20"/>
          <w:lang w:val="en-GB"/>
        </w:rPr>
        <w:t>subcontractor’s request for direct payment where the subcontractor/subcontractors so requires/require.</w:t>
      </w:r>
    </w:p>
    <w:p w14:paraId="445851A4" w14:textId="77777777" w:rsidR="00A93684" w:rsidRPr="00CD46A2" w:rsidRDefault="00A93684" w:rsidP="005C2A86">
      <w:pPr>
        <w:tabs>
          <w:tab w:val="center" w:pos="4536"/>
          <w:tab w:val="right" w:pos="9072"/>
        </w:tabs>
        <w:ind w:left="709"/>
        <w:jc w:val="both"/>
        <w:rPr>
          <w:rFonts w:ascii="Calibri" w:hAnsi="Calibri" w:cs="Calibri"/>
          <w:i w:val="0"/>
          <w:sz w:val="20"/>
          <w:lang w:val="en-GB"/>
        </w:rPr>
      </w:pPr>
    </w:p>
    <w:p w14:paraId="4E1EEDCD"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At the time of the conclusion of the contract with the contracting authority or during its performance, the supplier performing the public contract with one or more subcontractors shall have concluded contracts with subcontractors. Within five (5) days from the conclusion of the contract, the subcontractor shall submit to the contracting authority a copy of the contract concluded with his contracting authority (supplier).</w:t>
      </w:r>
    </w:p>
    <w:p w14:paraId="1395AC37" w14:textId="77777777" w:rsidR="00CD3279" w:rsidRPr="00CD46A2" w:rsidRDefault="00CD3279" w:rsidP="00CD3279">
      <w:pPr>
        <w:jc w:val="both"/>
        <w:rPr>
          <w:rFonts w:ascii="Calibri" w:hAnsi="Calibri" w:cs="Calibri"/>
          <w:i w:val="0"/>
          <w:sz w:val="20"/>
          <w:lang w:val="en-GB"/>
        </w:rPr>
      </w:pPr>
    </w:p>
    <w:p w14:paraId="6FFC6C2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If the contracting authority establishes that works are performed by a subcontractor the supplier did not list in his tender or is not agreed with this contract, he shall have the right to terminate this contract.</w:t>
      </w:r>
    </w:p>
    <w:p w14:paraId="41CF1560" w14:textId="77777777" w:rsidR="00CD3279" w:rsidRPr="00CD46A2" w:rsidRDefault="00CD3279" w:rsidP="00CD3279">
      <w:pPr>
        <w:jc w:val="both"/>
        <w:rPr>
          <w:rFonts w:ascii="Calibri" w:hAnsi="Calibri" w:cs="Calibri"/>
          <w:i w:val="0"/>
          <w:sz w:val="20"/>
          <w:lang w:val="en-GB"/>
        </w:rPr>
      </w:pPr>
    </w:p>
    <w:p w14:paraId="4073D6AC"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Because the supplier will fulfil the contractual obligations under this contract together with subcontractors requesting direct payment, in accordance with the provisions of the Public Procurement Act (Official Gazette of the Republic of Slovenia, no. 91/2015, 14/2018 in 69/2019; hereinafter: ZJN-3), the supplier shall authorize the contracting authority to make direct payments to subcontractors based on an invoice or interim certificate approved by the main supplier. The subcontractor shall submit a consent on the basis of which the subcontractor’s obligations to the main supplier shall be settled by the contracting authority/member instead. </w:t>
      </w:r>
    </w:p>
    <w:p w14:paraId="36FF534F" w14:textId="77777777" w:rsidR="00CD3279" w:rsidRPr="00CD46A2" w:rsidRDefault="00CD3279" w:rsidP="00CD3279">
      <w:pPr>
        <w:numPr>
          <w:ilvl w:val="12"/>
          <w:numId w:val="0"/>
        </w:numPr>
        <w:jc w:val="both"/>
        <w:rPr>
          <w:rFonts w:ascii="Calibri" w:hAnsi="Calibri" w:cs="Calibri"/>
          <w:i w:val="0"/>
          <w:sz w:val="20"/>
          <w:lang w:val="en-GB"/>
        </w:rPr>
      </w:pPr>
    </w:p>
    <w:p w14:paraId="7C2BDAD5" w14:textId="77777777" w:rsidR="00CD3279" w:rsidRPr="00CD46A2" w:rsidRDefault="00CD3279" w:rsidP="00CD3279">
      <w:pPr>
        <w:numPr>
          <w:ilvl w:val="12"/>
          <w:numId w:val="0"/>
        </w:numPr>
        <w:jc w:val="both"/>
        <w:rPr>
          <w:rFonts w:ascii="Calibri" w:hAnsi="Calibri" w:cs="Calibri"/>
          <w:i w:val="0"/>
          <w:sz w:val="20"/>
          <w:lang w:val="en-GB"/>
        </w:rPr>
      </w:pPr>
      <w:r w:rsidRPr="00CD46A2">
        <w:rPr>
          <w:rFonts w:ascii="Calibri" w:hAnsi="Calibri"/>
          <w:i w:val="0"/>
          <w:sz w:val="20"/>
          <w:lang w:val="en-GB"/>
        </w:rPr>
        <w:t xml:space="preserve">The supplier undertakes to enclose to his invoice or interim certificate pre-certified invoices or interim certificates of his subcontractors. </w:t>
      </w:r>
    </w:p>
    <w:p w14:paraId="3977151D" w14:textId="77777777" w:rsidR="00CD3279" w:rsidRPr="00CD46A2" w:rsidRDefault="00CD3279" w:rsidP="00CD3279">
      <w:pPr>
        <w:numPr>
          <w:ilvl w:val="12"/>
          <w:numId w:val="0"/>
        </w:numPr>
        <w:jc w:val="both"/>
        <w:rPr>
          <w:rFonts w:ascii="Calibri" w:hAnsi="Calibri" w:cs="Calibri"/>
          <w:i w:val="0"/>
          <w:sz w:val="20"/>
          <w:lang w:val="en-GB"/>
        </w:rPr>
      </w:pPr>
    </w:p>
    <w:p w14:paraId="2871DD91" w14:textId="77777777" w:rsidR="00CD3279" w:rsidRPr="00CD46A2" w:rsidRDefault="00CD3279" w:rsidP="00CD3279">
      <w:pPr>
        <w:pStyle w:val="Telobesedila2"/>
        <w:spacing w:after="0" w:line="240" w:lineRule="auto"/>
        <w:jc w:val="both"/>
        <w:rPr>
          <w:rFonts w:ascii="Calibri" w:hAnsi="Calibri" w:cs="Calibri"/>
          <w:i w:val="0"/>
          <w:sz w:val="20"/>
          <w:lang w:val="en-GB"/>
        </w:rPr>
      </w:pPr>
      <w:r w:rsidRPr="00CD46A2">
        <w:rPr>
          <w:rFonts w:ascii="Calibri" w:hAnsi="Calibri"/>
          <w:i w:val="0"/>
          <w:sz w:val="20"/>
          <w:lang w:val="en-GB"/>
        </w:rPr>
        <w:t>The supplier shall be responsible for all services performed under this contract that were performed by subcontractors as he would perform them himself.</w:t>
      </w:r>
    </w:p>
    <w:p w14:paraId="53F1D8F4" w14:textId="77777777" w:rsidR="000A3709" w:rsidRPr="00CD46A2" w:rsidRDefault="000A3709" w:rsidP="00B85964">
      <w:pPr>
        <w:pStyle w:val="Telobesedila2"/>
        <w:spacing w:after="0" w:line="240" w:lineRule="auto"/>
        <w:jc w:val="both"/>
        <w:rPr>
          <w:rFonts w:ascii="Calibri" w:hAnsi="Calibri" w:cs="Calibri"/>
          <w:i w:val="0"/>
          <w:sz w:val="20"/>
          <w:lang w:val="en-GB"/>
        </w:rPr>
      </w:pPr>
    </w:p>
    <w:p w14:paraId="4EFD71EE"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ANTI-CORRUPTION CLAUSE</w:t>
      </w:r>
    </w:p>
    <w:p w14:paraId="6C08987E" w14:textId="77777777" w:rsidR="00CD3279" w:rsidRPr="00CD46A2" w:rsidRDefault="00CD3279" w:rsidP="00CD3279">
      <w:pPr>
        <w:pStyle w:val="Telobesedila2"/>
        <w:spacing w:after="0" w:line="240" w:lineRule="auto"/>
        <w:jc w:val="both"/>
        <w:rPr>
          <w:rFonts w:ascii="Calibri" w:hAnsi="Calibri" w:cs="Calibri"/>
          <w:b/>
          <w:i w:val="0"/>
          <w:sz w:val="20"/>
          <w:lang w:val="en-GB"/>
        </w:rPr>
      </w:pPr>
    </w:p>
    <w:p w14:paraId="20CEFC3B" w14:textId="77777777" w:rsidR="00CD3279" w:rsidRPr="00CD46A2" w:rsidRDefault="00CD3279" w:rsidP="00CD3279">
      <w:pPr>
        <w:jc w:val="center"/>
        <w:rPr>
          <w:rFonts w:ascii="Calibri" w:hAnsi="Calibri" w:cs="Calibri"/>
          <w:b/>
          <w:bCs/>
          <w:i w:val="0"/>
          <w:sz w:val="20"/>
          <w:lang w:val="en-GB"/>
        </w:rPr>
      </w:pPr>
      <w:r w:rsidRPr="00CD46A2">
        <w:rPr>
          <w:rFonts w:ascii="Calibri" w:hAnsi="Calibri"/>
          <w:b/>
          <w:bCs/>
          <w:i w:val="0"/>
          <w:sz w:val="20"/>
          <w:lang w:val="en-GB"/>
        </w:rPr>
        <w:t>Article 26</w:t>
      </w:r>
    </w:p>
    <w:p w14:paraId="3FAF30FC" w14:textId="77777777" w:rsidR="00CD3279" w:rsidRPr="00CD46A2" w:rsidRDefault="00CD3279" w:rsidP="00CD3279">
      <w:pPr>
        <w:rPr>
          <w:rFonts w:ascii="Calibri" w:hAnsi="Calibri" w:cs="Calibri"/>
          <w:i w:val="0"/>
          <w:sz w:val="20"/>
          <w:lang w:val="en-GB"/>
        </w:rPr>
      </w:pPr>
    </w:p>
    <w:p w14:paraId="3EF70D50" w14:textId="77777777" w:rsidR="00CD3279" w:rsidRPr="00CD46A2" w:rsidRDefault="00CD3279" w:rsidP="00CD3279">
      <w:pPr>
        <w:keepNext/>
        <w:keepLines/>
        <w:jc w:val="both"/>
        <w:rPr>
          <w:rFonts w:ascii="Calibri" w:hAnsi="Calibri" w:cs="Calibri"/>
          <w:i w:val="0"/>
          <w:sz w:val="20"/>
          <w:lang w:val="en-GB"/>
        </w:rPr>
      </w:pPr>
      <w:r w:rsidRPr="00CD46A2">
        <w:rPr>
          <w:rFonts w:ascii="Calibri" w:hAnsi="Calibri"/>
          <w:i w:val="0"/>
          <w:sz w:val="20"/>
          <w:lang w:val="en-GB"/>
        </w:rPr>
        <w:t>In accordance with the provisions of Point 1 of Article 14 of the Integrity and Prevention of Corruption Act (Official Gazette of the Republic of Slovenia, No 69/2011; hereinafter: ZIntPK), any contract in which a person promises, offers or gives any undue advantage to the representative or agent of a public sector body or organisation on behalf or for the account of another contracting party for the purpose of:</w:t>
      </w:r>
    </w:p>
    <w:p w14:paraId="26C680C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obtaining business or</w:t>
      </w:r>
    </w:p>
    <w:p w14:paraId="2846BCB7"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concluding business under more favourable terms and conditions or</w:t>
      </w:r>
    </w:p>
    <w:p w14:paraId="3CC28655"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omitting due supervision over the implementation of contractual obligations or</w:t>
      </w:r>
    </w:p>
    <w:p w14:paraId="0DA83A28" w14:textId="77777777" w:rsidR="00CD3279" w:rsidRPr="00CD46A2" w:rsidRDefault="00CD3279" w:rsidP="00CD3279">
      <w:pPr>
        <w:pStyle w:val="Telobesedila2"/>
        <w:numPr>
          <w:ilvl w:val="0"/>
          <w:numId w:val="9"/>
        </w:numPr>
        <w:spacing w:after="0" w:line="240" w:lineRule="auto"/>
        <w:jc w:val="both"/>
        <w:rPr>
          <w:rFonts w:ascii="Calibri" w:hAnsi="Calibri" w:cs="Calibri"/>
          <w:i w:val="0"/>
          <w:sz w:val="20"/>
          <w:lang w:val="en-GB"/>
        </w:rPr>
      </w:pPr>
      <w:r w:rsidRPr="00CD46A2">
        <w:rPr>
          <w:rFonts w:ascii="Calibri" w:hAnsi="Calibri"/>
          <w:i w:val="0"/>
          <w:sz w:val="20"/>
          <w:lang w:val="en-GB"/>
        </w:rPr>
        <w:t>any other act or omission which causes a public sector body or organisation damage or by which the representative or the agent of the public sector body or organisation, the other contracting party or its representative, agent or intermediary are put in a position to obtain an undue advantage,</w:t>
      </w:r>
    </w:p>
    <w:p w14:paraId="09CBCAC1" w14:textId="00D5FE5F" w:rsidR="00CD3279" w:rsidRDefault="00CD3279" w:rsidP="00CD3279">
      <w:pPr>
        <w:keepNext/>
        <w:keepLines/>
        <w:rPr>
          <w:rFonts w:ascii="Calibri" w:hAnsi="Calibri"/>
          <w:iCs/>
          <w:sz w:val="20"/>
          <w:lang w:val="en-GB"/>
        </w:rPr>
      </w:pPr>
      <w:r w:rsidRPr="00D16BEF">
        <w:rPr>
          <w:rFonts w:ascii="Calibri" w:hAnsi="Calibri"/>
          <w:iCs/>
          <w:sz w:val="20"/>
          <w:lang w:val="en-GB"/>
        </w:rPr>
        <w:t>shall be deemed null and void.</w:t>
      </w:r>
    </w:p>
    <w:p w14:paraId="2C8C2D13" w14:textId="18A9EBFA" w:rsidR="00D16BEF" w:rsidRDefault="00D16BEF" w:rsidP="00CD3279">
      <w:pPr>
        <w:keepNext/>
        <w:keepLines/>
        <w:rPr>
          <w:rFonts w:ascii="Calibri" w:hAnsi="Calibri"/>
          <w:iCs/>
          <w:sz w:val="20"/>
          <w:lang w:val="en-GB"/>
        </w:rPr>
      </w:pPr>
    </w:p>
    <w:p w14:paraId="49CE8C08" w14:textId="671EFC99" w:rsidR="00D16BEF" w:rsidRPr="00D16BEF" w:rsidRDefault="00D16BEF" w:rsidP="00D16BEF">
      <w:pPr>
        <w:keepNext/>
        <w:keepLines/>
        <w:jc w:val="both"/>
        <w:rPr>
          <w:rFonts w:ascii="Calibri" w:hAnsi="Calibri" w:cs="Calibri"/>
          <w:i w:val="0"/>
          <w:sz w:val="20"/>
          <w:lang w:val="en-GB"/>
        </w:rPr>
      </w:pPr>
      <w:r w:rsidRPr="00D16BEF">
        <w:rPr>
          <w:rFonts w:ascii="Calibri" w:hAnsi="Calibri" w:cs="Calibri"/>
          <w:i w:val="0"/>
          <w:sz w:val="20"/>
          <w:lang w:val="en-GB"/>
        </w:rPr>
        <w:t>The contracting authority shall in the event of findings relating to an alleged existence of the actual state of affairs stipulated in paragraph 1 of this article or a notice from the Commission for the prevention of corruption, or other bodies, regarding its alleged occurrence begin to determine the nullity of the contract referred to in the previous paragraph of this article, or by means of other measures in accordance with the regulations of the Republic of Slovenia.</w:t>
      </w:r>
    </w:p>
    <w:p w14:paraId="40F478A8" w14:textId="77777777" w:rsidR="00D16BEF" w:rsidRPr="00CD46A2" w:rsidRDefault="00D16BEF" w:rsidP="00CD3279">
      <w:pPr>
        <w:keepNext/>
        <w:keepLines/>
        <w:rPr>
          <w:rFonts w:ascii="Calibri" w:hAnsi="Calibri" w:cs="Calibri"/>
          <w:i w:val="0"/>
          <w:sz w:val="20"/>
          <w:lang w:val="en-GB" w:eastAsia="x-none"/>
        </w:rPr>
      </w:pPr>
    </w:p>
    <w:p w14:paraId="02C6269C" w14:textId="6137B344" w:rsidR="00CD3279" w:rsidRPr="00CD46A2" w:rsidRDefault="00D16BEF" w:rsidP="00CD3279">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Pr>
          <w:rFonts w:ascii="Calibri" w:hAnsi="Calibri"/>
          <w:b/>
          <w:i w:val="0"/>
          <w:lang w:val="en-GB"/>
        </w:rPr>
        <w:t xml:space="preserve">PERSONAL DATA PROTECTION AND </w:t>
      </w:r>
      <w:r w:rsidR="00CD3279" w:rsidRPr="00CD46A2">
        <w:rPr>
          <w:rFonts w:ascii="Calibri" w:hAnsi="Calibri"/>
          <w:b/>
          <w:i w:val="0"/>
          <w:lang w:val="en-GB"/>
        </w:rPr>
        <w:t>TRADE SECRET</w:t>
      </w:r>
    </w:p>
    <w:p w14:paraId="06C3D1E4" w14:textId="77777777"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27</w:t>
      </w:r>
    </w:p>
    <w:p w14:paraId="2157D98B" w14:textId="77777777" w:rsidR="00CD3279" w:rsidRPr="00CD46A2" w:rsidRDefault="00CD3279" w:rsidP="00CD3279">
      <w:pPr>
        <w:pStyle w:val="Telobesedila2"/>
        <w:spacing w:line="240" w:lineRule="auto"/>
        <w:rPr>
          <w:rFonts w:ascii="Calibri" w:hAnsi="Calibri" w:cs="Calibri"/>
          <w:i w:val="0"/>
          <w:sz w:val="20"/>
          <w:lang w:val="en-GB"/>
        </w:rPr>
      </w:pPr>
    </w:p>
    <w:p w14:paraId="42417F6E"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 xml:space="preserve">The contracting parties agree that personal data, especially specific types of personal data, will be processed and protected in accordance with the provisions of the Personal Data Protection Act (Official Gazette of the Republic of Slovenia, no. 94/07 - UPB1) and the Regulation (EU) 2016/679 of the European Parliament and of the Council </w:t>
      </w:r>
      <w:r w:rsidRPr="00CD46A2">
        <w:rPr>
          <w:rFonts w:ascii="Calibri" w:hAnsi="Calibri"/>
          <w:i w:val="0"/>
          <w:sz w:val="20"/>
          <w:lang w:val="en-GB"/>
        </w:rPr>
        <w:lastRenderedPageBreak/>
        <w:t xml:space="preserve">of 27 April 2016 on the protection of natural persons with regard to the processing of personal data and on the free movement of such data, and repealing Directive 95/46/EC (General Data Protection Regulation) (OJ L 119, 4 May 2016, Pages 1–88) as well as other relevant legislation. </w:t>
      </w:r>
    </w:p>
    <w:p w14:paraId="65C276AA" w14:textId="77777777" w:rsidR="00CD3279" w:rsidRPr="00CD46A2" w:rsidRDefault="00CD3279" w:rsidP="00CD3279">
      <w:pPr>
        <w:jc w:val="both"/>
        <w:rPr>
          <w:rFonts w:ascii="Calibri" w:hAnsi="Calibri" w:cs="Calibri"/>
          <w:i w:val="0"/>
          <w:sz w:val="20"/>
          <w:lang w:val="en-GB"/>
        </w:rPr>
      </w:pPr>
    </w:p>
    <w:p w14:paraId="704F35DD" w14:textId="77777777" w:rsidR="00CD3279" w:rsidRPr="00CD46A2" w:rsidRDefault="00CD3279" w:rsidP="00CD3279">
      <w:pPr>
        <w:jc w:val="both"/>
        <w:rPr>
          <w:rFonts w:ascii="Calibri" w:hAnsi="Calibri" w:cs="Calibri"/>
          <w:i w:val="0"/>
          <w:sz w:val="20"/>
          <w:lang w:val="en-GB"/>
        </w:rPr>
      </w:pPr>
      <w:r w:rsidRPr="00CD46A2">
        <w:rPr>
          <w:rFonts w:ascii="Calibri" w:hAnsi="Calibri"/>
          <w:i w:val="0"/>
          <w:sz w:val="20"/>
          <w:lang w:val="en-GB"/>
        </w:rPr>
        <w:t>The supplier undertakes not to process personal data that he would come across during the fulfilment/performance of this contract for any other purpose than for the purpose of performing the subject-matter of this contract.</w:t>
      </w:r>
    </w:p>
    <w:p w14:paraId="29D264E2" w14:textId="77777777" w:rsidR="00CD3279" w:rsidRPr="00CD46A2" w:rsidRDefault="00CD3279" w:rsidP="00CD3279">
      <w:pPr>
        <w:jc w:val="both"/>
        <w:rPr>
          <w:rFonts w:ascii="Calibri" w:hAnsi="Calibri" w:cs="Calibri"/>
          <w:i w:val="0"/>
          <w:sz w:val="20"/>
          <w:lang w:val="en-GB"/>
        </w:rPr>
      </w:pPr>
    </w:p>
    <w:p w14:paraId="077506D9" w14:textId="1C567BBE" w:rsidR="00CD3279" w:rsidRDefault="00CD3279" w:rsidP="00CD3279">
      <w:pPr>
        <w:jc w:val="both"/>
        <w:rPr>
          <w:rFonts w:ascii="Calibri" w:hAnsi="Calibri"/>
          <w:i w:val="0"/>
          <w:sz w:val="20"/>
          <w:lang w:val="en-GB"/>
        </w:rPr>
      </w:pPr>
      <w:r w:rsidRPr="00CD46A2">
        <w:rPr>
          <w:rFonts w:ascii="Calibri" w:hAnsi="Calibri"/>
          <w:i w:val="0"/>
          <w:sz w:val="20"/>
          <w:lang w:val="en-GB"/>
        </w:rPr>
        <w:t>The supplier undertakes to ensure adequate procedures and adopt measures for the protection of personal data of public servants in accordance with the applicable legislation governing personal data and especially to ensure such personal data protection which prevents their accidental or intentional unauthorized destruction, disclosure, access or other unauthorized processing.</w:t>
      </w:r>
    </w:p>
    <w:p w14:paraId="7FC2FFCA" w14:textId="76DBF386" w:rsidR="008C500E" w:rsidRDefault="008C500E" w:rsidP="00CD3279">
      <w:pPr>
        <w:jc w:val="both"/>
        <w:rPr>
          <w:rFonts w:ascii="Calibri" w:hAnsi="Calibri"/>
          <w:i w:val="0"/>
          <w:sz w:val="20"/>
          <w:lang w:val="en-GB"/>
        </w:rPr>
      </w:pPr>
    </w:p>
    <w:p w14:paraId="5BAD736A" w14:textId="77777777" w:rsidR="008C500E" w:rsidRPr="00E41657" w:rsidRDefault="008C500E" w:rsidP="008C500E">
      <w:pPr>
        <w:jc w:val="center"/>
        <w:rPr>
          <w:rFonts w:ascii="Calibri" w:hAnsi="Calibri"/>
          <w:b/>
          <w:bCs/>
          <w:i w:val="0"/>
          <w:sz w:val="20"/>
          <w:lang w:val="en-GB"/>
        </w:rPr>
      </w:pPr>
      <w:r w:rsidRPr="00E41657">
        <w:rPr>
          <w:rFonts w:ascii="Calibri" w:hAnsi="Calibri"/>
          <w:b/>
          <w:bCs/>
          <w:i w:val="0"/>
          <w:sz w:val="20"/>
          <w:lang w:val="en-GB"/>
        </w:rPr>
        <w:t>Article 28</w:t>
      </w:r>
    </w:p>
    <w:p w14:paraId="28318107" w14:textId="77777777" w:rsidR="008C500E" w:rsidRPr="00CD46A2" w:rsidRDefault="008C500E" w:rsidP="008C500E">
      <w:pPr>
        <w:jc w:val="both"/>
        <w:rPr>
          <w:rFonts w:ascii="Calibri" w:hAnsi="Calibri" w:cs="Calibri"/>
          <w:i w:val="0"/>
          <w:sz w:val="20"/>
          <w:lang w:val="en-GB"/>
        </w:rPr>
      </w:pPr>
    </w:p>
    <w:p w14:paraId="0E2FA304" w14:textId="77777777" w:rsidR="008C500E" w:rsidRDefault="008C500E" w:rsidP="008C500E">
      <w:pPr>
        <w:jc w:val="both"/>
        <w:rPr>
          <w:rFonts w:ascii="Calibri" w:hAnsi="Calibri" w:cs="Calibri"/>
          <w:i w:val="0"/>
          <w:sz w:val="20"/>
          <w:lang w:val="en-GB"/>
        </w:rPr>
      </w:pPr>
      <w:r w:rsidRPr="00E41657">
        <w:rPr>
          <w:rFonts w:ascii="Calibri" w:hAnsi="Calibri" w:cs="Calibri"/>
          <w:i w:val="0"/>
          <w:sz w:val="20"/>
          <w:lang w:val="en-GB"/>
        </w:rPr>
        <w:t>The contractors’ obligation to maintain the confidentiality of documents, data and written information does not apply to documents, data and written information that may be subject to disclosure under the Public Information Access Act (ZDIJZ, Official Gazette of the RS, No. 51/06 - officially consolidated text, 117/06 - ZDavP-2, 23/14, 50/14, 19/15 –decis</w:t>
      </w:r>
      <w:r>
        <w:rPr>
          <w:rFonts w:ascii="Calibri" w:hAnsi="Calibri" w:cs="Calibri"/>
          <w:i w:val="0"/>
          <w:sz w:val="20"/>
          <w:lang w:val="en-GB"/>
        </w:rPr>
        <w:t>.</w:t>
      </w:r>
      <w:r w:rsidRPr="00E41657">
        <w:rPr>
          <w:rFonts w:ascii="Calibri" w:hAnsi="Calibri" w:cs="Calibri"/>
          <w:i w:val="0"/>
          <w:sz w:val="20"/>
          <w:lang w:val="en-GB"/>
        </w:rPr>
        <w:t xml:space="preserve"> CC, 102/15 and 7/18; hereinafter ZDIJZ).</w:t>
      </w:r>
    </w:p>
    <w:p w14:paraId="548D9024" w14:textId="77777777" w:rsidR="008C500E" w:rsidRDefault="008C500E" w:rsidP="008C500E">
      <w:pPr>
        <w:jc w:val="both"/>
        <w:rPr>
          <w:rFonts w:ascii="Calibri" w:hAnsi="Calibri" w:cs="Calibri"/>
          <w:i w:val="0"/>
          <w:sz w:val="20"/>
          <w:lang w:val="en-GB"/>
        </w:rPr>
      </w:pPr>
    </w:p>
    <w:p w14:paraId="55DF9E0D" w14:textId="77777777" w:rsidR="008C500E" w:rsidRDefault="008C500E" w:rsidP="008C500E">
      <w:pPr>
        <w:jc w:val="both"/>
        <w:rPr>
          <w:rFonts w:ascii="Calibri" w:hAnsi="Calibri" w:cs="Calibri"/>
          <w:i w:val="0"/>
          <w:sz w:val="20"/>
          <w:lang w:val="en-GB"/>
        </w:rPr>
      </w:pPr>
      <w:r w:rsidRPr="00126AB7">
        <w:rPr>
          <w:rFonts w:ascii="Calibri" w:hAnsi="Calibri" w:cs="Calibri"/>
          <w:i w:val="0"/>
          <w:sz w:val="20"/>
          <w:lang w:val="en-GB"/>
        </w:rPr>
        <w:t>The contracting parties are aware of the fact that, in accordance with the ZDIJZ, the contract and/or its integral parts may be subject to publication or disclosure</w:t>
      </w:r>
      <w:r>
        <w:rPr>
          <w:rFonts w:ascii="Calibri" w:hAnsi="Calibri" w:cs="Calibri"/>
          <w:i w:val="0"/>
          <w:sz w:val="20"/>
          <w:lang w:val="en-GB"/>
        </w:rPr>
        <w:t>.</w:t>
      </w:r>
    </w:p>
    <w:p w14:paraId="7EBF44EA" w14:textId="77777777" w:rsidR="008C500E" w:rsidRPr="00CD46A2" w:rsidRDefault="008C500E" w:rsidP="008C500E">
      <w:pPr>
        <w:jc w:val="both"/>
        <w:rPr>
          <w:rFonts w:ascii="Calibri" w:hAnsi="Calibri" w:cs="Calibri"/>
          <w:i w:val="0"/>
          <w:sz w:val="20"/>
          <w:lang w:val="en-GB"/>
        </w:rPr>
      </w:pPr>
    </w:p>
    <w:p w14:paraId="4B3D339A" w14:textId="77777777" w:rsidR="001B63B8" w:rsidRPr="00CD46A2" w:rsidRDefault="001B63B8" w:rsidP="00CD3279">
      <w:pPr>
        <w:jc w:val="both"/>
        <w:rPr>
          <w:rFonts w:ascii="Calibri" w:hAnsi="Calibri" w:cs="Calibri"/>
          <w:i w:val="0"/>
          <w:sz w:val="20"/>
          <w:lang w:val="en-GB"/>
        </w:rPr>
      </w:pPr>
    </w:p>
    <w:p w14:paraId="6DA6B987" w14:textId="77777777" w:rsidR="00CD3279" w:rsidRPr="00CD46A2" w:rsidRDefault="00CD3279" w:rsidP="00CD3279">
      <w:pPr>
        <w:pStyle w:val="Naslov4"/>
        <w:numPr>
          <w:ilvl w:val="0"/>
          <w:numId w:val="6"/>
        </w:numPr>
        <w:tabs>
          <w:tab w:val="left" w:pos="3765"/>
        </w:tabs>
        <w:overflowPunct/>
        <w:autoSpaceDE/>
        <w:spacing w:before="0" w:after="0"/>
        <w:jc w:val="left"/>
        <w:textAlignment w:val="auto"/>
        <w:rPr>
          <w:i w:val="0"/>
          <w:lang w:val="en-GB"/>
        </w:rPr>
      </w:pPr>
      <w:r w:rsidRPr="00CD46A2">
        <w:rPr>
          <w:rFonts w:asciiTheme="minorHAnsi" w:hAnsiTheme="minorHAnsi"/>
          <w:b/>
          <w:bCs/>
          <w:i w:val="0"/>
          <w:lang w:val="en-GB"/>
        </w:rPr>
        <w:t>TRUSTEESHIP</w:t>
      </w:r>
    </w:p>
    <w:p w14:paraId="30287185" w14:textId="67F90D8E" w:rsidR="00CD3279" w:rsidRPr="00CD46A2" w:rsidRDefault="00CD3279" w:rsidP="00CD3279">
      <w:pPr>
        <w:pStyle w:val="Telobesedila2"/>
        <w:spacing w:after="0" w:line="240" w:lineRule="auto"/>
        <w:jc w:val="center"/>
        <w:rPr>
          <w:rFonts w:ascii="Calibri" w:hAnsi="Calibri" w:cs="Calibri"/>
          <w:b/>
          <w:bCs/>
          <w:i w:val="0"/>
          <w:sz w:val="20"/>
          <w:lang w:val="en-GB"/>
        </w:rPr>
      </w:pPr>
      <w:r w:rsidRPr="00CD46A2">
        <w:rPr>
          <w:rFonts w:ascii="Calibri" w:hAnsi="Calibri"/>
          <w:b/>
          <w:bCs/>
          <w:i w:val="0"/>
          <w:sz w:val="20"/>
          <w:lang w:val="en-GB"/>
        </w:rPr>
        <w:t>Article 2</w:t>
      </w:r>
      <w:r w:rsidR="008C500E">
        <w:rPr>
          <w:rFonts w:ascii="Calibri" w:hAnsi="Calibri"/>
          <w:b/>
          <w:bCs/>
          <w:i w:val="0"/>
          <w:sz w:val="20"/>
          <w:lang w:val="en-GB"/>
        </w:rPr>
        <w:t>9</w:t>
      </w:r>
    </w:p>
    <w:p w14:paraId="1A97D05D" w14:textId="77777777" w:rsidR="00CD3279" w:rsidRPr="00CD46A2" w:rsidRDefault="00CD3279" w:rsidP="00CD3279">
      <w:pPr>
        <w:rPr>
          <w:i w:val="0"/>
          <w:snapToGrid w:val="0"/>
          <w:lang w:val="en-GB"/>
        </w:rPr>
      </w:pPr>
    </w:p>
    <w:p w14:paraId="4D21397B"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contracting parties determine the following trustees for contract performance:</w:t>
      </w:r>
    </w:p>
    <w:p w14:paraId="0EA6F84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on the side of the contracting authority:</w:t>
      </w:r>
      <w:r w:rsidRPr="00CD46A2">
        <w:rPr>
          <w:rFonts w:ascii="Calibri" w:hAnsi="Calibri"/>
          <w:i w:val="0"/>
          <w:sz w:val="20"/>
          <w:lang w:val="en-GB"/>
        </w:rPr>
        <w:t xml:space="preserve">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i w:val="0"/>
          <w:sz w:val="20"/>
          <w:lang w:val="en-GB"/>
        </w:rPr>
        <w:t>;</w:t>
      </w:r>
    </w:p>
    <w:p w14:paraId="368F9868" w14:textId="77777777" w:rsidR="00CD3279" w:rsidRPr="00CD46A2" w:rsidRDefault="00CD3279" w:rsidP="00CD3279">
      <w:pPr>
        <w:numPr>
          <w:ilvl w:val="0"/>
          <w:numId w:val="25"/>
        </w:numPr>
        <w:tabs>
          <w:tab w:val="left" w:pos="720"/>
        </w:tabs>
        <w:jc w:val="both"/>
        <w:rPr>
          <w:rFonts w:ascii="Calibri" w:hAnsi="Calibri" w:cs="Calibri"/>
          <w:bCs/>
          <w:i w:val="0"/>
          <w:sz w:val="20"/>
          <w:lang w:val="en-GB"/>
        </w:rPr>
      </w:pPr>
      <w:r w:rsidRPr="00CD46A2">
        <w:rPr>
          <w:rFonts w:ascii="Calibri" w:hAnsi="Calibri"/>
          <w:bCs/>
          <w:i w:val="0"/>
          <w:sz w:val="20"/>
          <w:lang w:val="en-GB"/>
        </w:rPr>
        <w:t xml:space="preserve">on the side of the supplier: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phone number: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 xml:space="preserve">, e-mail address: </w:t>
      </w:r>
      <w:r w:rsidRPr="00CD46A2">
        <w:rPr>
          <w:rFonts w:ascii="Calibri" w:hAnsi="Calibri" w:cs="Calibri"/>
          <w:i w:val="0"/>
          <w:sz w:val="20"/>
          <w:lang w:val="en-GB"/>
        </w:rPr>
        <w:fldChar w:fldCharType="begin" w:fldLock="1">
          <w:ffData>
            <w:name w:val="Besedilo13"/>
            <w:enabled/>
            <w:calcOnExit w:val="0"/>
            <w:textInput/>
          </w:ffData>
        </w:fldChar>
      </w:r>
      <w:r w:rsidRPr="00CD46A2">
        <w:rPr>
          <w:rFonts w:ascii="Calibri" w:hAnsi="Calibri" w:cs="Calibri"/>
          <w:i w:val="0"/>
          <w:sz w:val="20"/>
          <w:lang w:val="en-GB"/>
        </w:rPr>
        <w:instrText xml:space="preserve"> FORMTEXT </w:instrText>
      </w:r>
      <w:r w:rsidRPr="00CD46A2">
        <w:rPr>
          <w:rFonts w:ascii="Calibri" w:hAnsi="Calibri" w:cs="Calibri"/>
          <w:i w:val="0"/>
          <w:sz w:val="20"/>
          <w:lang w:val="en-GB"/>
        </w:rPr>
      </w:r>
      <w:r w:rsidRPr="00CD46A2">
        <w:rPr>
          <w:rFonts w:ascii="Calibri" w:hAnsi="Calibri" w:cs="Calibri"/>
          <w:i w:val="0"/>
          <w:sz w:val="20"/>
          <w:lang w:val="en-GB"/>
        </w:rPr>
        <w:fldChar w:fldCharType="separate"/>
      </w:r>
      <w:r w:rsidRPr="00CD46A2">
        <w:rPr>
          <w:rFonts w:ascii="Calibri" w:hAnsi="Calibri"/>
          <w:i w:val="0"/>
          <w:sz w:val="20"/>
          <w:lang w:val="en-GB"/>
        </w:rPr>
        <w:t>     </w:t>
      </w:r>
      <w:r w:rsidRPr="00CD46A2">
        <w:rPr>
          <w:rFonts w:ascii="Calibri" w:hAnsi="Calibri" w:cs="Calibri"/>
          <w:i w:val="0"/>
          <w:sz w:val="20"/>
          <w:lang w:val="en-GB"/>
        </w:rPr>
        <w:fldChar w:fldCharType="end"/>
      </w:r>
      <w:r w:rsidRPr="00CD46A2">
        <w:rPr>
          <w:rFonts w:ascii="Calibri" w:hAnsi="Calibri"/>
          <w:bCs/>
          <w:i w:val="0"/>
          <w:sz w:val="20"/>
          <w:lang w:val="en-GB"/>
        </w:rPr>
        <w:t>.</w:t>
      </w:r>
    </w:p>
    <w:p w14:paraId="3DD694BD" w14:textId="77777777" w:rsidR="00CD3279" w:rsidRPr="00CD46A2" w:rsidRDefault="00CD3279" w:rsidP="00CD3279">
      <w:pPr>
        <w:rPr>
          <w:rFonts w:ascii="Calibri" w:hAnsi="Calibri" w:cs="Calibri"/>
          <w:bCs/>
          <w:i w:val="0"/>
          <w:sz w:val="20"/>
          <w:lang w:val="en-GB" w:eastAsia="x-none"/>
        </w:rPr>
      </w:pPr>
    </w:p>
    <w:p w14:paraId="6C14F105" w14:textId="77777777" w:rsidR="00CD3279" w:rsidRPr="00CD46A2" w:rsidRDefault="00CD3279" w:rsidP="00CD3279">
      <w:pPr>
        <w:tabs>
          <w:tab w:val="left" w:pos="720"/>
        </w:tabs>
        <w:jc w:val="both"/>
        <w:rPr>
          <w:rFonts w:ascii="Calibri" w:hAnsi="Calibri" w:cs="Tahoma"/>
          <w:bCs/>
          <w:i w:val="0"/>
          <w:sz w:val="20"/>
          <w:lang w:val="en-GB"/>
        </w:rPr>
      </w:pPr>
      <w:r w:rsidRPr="00CD46A2">
        <w:rPr>
          <w:rFonts w:ascii="Calibri" w:hAnsi="Calibri"/>
          <w:bCs/>
          <w:i w:val="0"/>
          <w:sz w:val="20"/>
          <w:lang w:val="en-GB"/>
        </w:rPr>
        <w:t>The parties shall arrange any details regarding the mutual provision of information and communication by a separate agreement.</w:t>
      </w:r>
    </w:p>
    <w:p w14:paraId="24A5FECC" w14:textId="77777777" w:rsidR="008D386C" w:rsidRPr="00CD46A2" w:rsidRDefault="008D386C" w:rsidP="00A93684">
      <w:pPr>
        <w:pStyle w:val="Telobesedila2"/>
        <w:spacing w:after="0" w:line="240" w:lineRule="auto"/>
        <w:ind w:left="1080"/>
        <w:jc w:val="both"/>
        <w:rPr>
          <w:rFonts w:ascii="Calibri" w:hAnsi="Calibri" w:cs="Calibri"/>
          <w:b/>
          <w:i w:val="0"/>
          <w:sz w:val="20"/>
          <w:lang w:val="en-GB"/>
        </w:rPr>
      </w:pPr>
    </w:p>
    <w:p w14:paraId="050F8081" w14:textId="77777777" w:rsidR="00742128" w:rsidRPr="00CD46A2" w:rsidRDefault="00742128" w:rsidP="00742128">
      <w:pPr>
        <w:pStyle w:val="Naslov4"/>
        <w:numPr>
          <w:ilvl w:val="0"/>
          <w:numId w:val="6"/>
        </w:numPr>
        <w:tabs>
          <w:tab w:val="left" w:pos="3765"/>
        </w:tabs>
        <w:overflowPunct/>
        <w:autoSpaceDE/>
        <w:spacing w:before="0" w:after="0"/>
        <w:jc w:val="left"/>
        <w:textAlignment w:val="auto"/>
        <w:rPr>
          <w:rFonts w:ascii="Calibri" w:hAnsi="Calibri" w:cs="Calibri"/>
          <w:b/>
          <w:i w:val="0"/>
          <w:lang w:val="en-GB"/>
        </w:rPr>
      </w:pPr>
      <w:r w:rsidRPr="00CD46A2">
        <w:rPr>
          <w:rFonts w:ascii="Calibri" w:hAnsi="Calibri"/>
          <w:b/>
          <w:i w:val="0"/>
          <w:lang w:val="en-GB"/>
        </w:rPr>
        <w:t>TRANSITIONAL AND FINAL PROVISIONS</w:t>
      </w:r>
    </w:p>
    <w:p w14:paraId="3EC17D7A" w14:textId="46FFBD9C" w:rsidR="00742128" w:rsidRPr="00CD46A2" w:rsidRDefault="00742128" w:rsidP="00742128">
      <w:pPr>
        <w:jc w:val="center"/>
        <w:rPr>
          <w:rFonts w:ascii="Calibri" w:hAnsi="Calibri" w:cs="Calibri"/>
          <w:b/>
          <w:bCs/>
          <w:i w:val="0"/>
          <w:sz w:val="20"/>
          <w:lang w:val="en-GB"/>
        </w:rPr>
      </w:pPr>
      <w:r w:rsidRPr="00CD46A2">
        <w:rPr>
          <w:rFonts w:ascii="Calibri" w:hAnsi="Calibri"/>
          <w:b/>
          <w:bCs/>
          <w:i w:val="0"/>
          <w:sz w:val="20"/>
          <w:lang w:val="en-GB"/>
        </w:rPr>
        <w:t xml:space="preserve">Article </w:t>
      </w:r>
      <w:r w:rsidR="008C500E">
        <w:rPr>
          <w:rFonts w:ascii="Calibri" w:hAnsi="Calibri"/>
          <w:b/>
          <w:bCs/>
          <w:i w:val="0"/>
          <w:sz w:val="20"/>
          <w:lang w:val="en-GB"/>
        </w:rPr>
        <w:t>30</w:t>
      </w:r>
    </w:p>
    <w:p w14:paraId="1FF77608" w14:textId="77777777" w:rsidR="00742128" w:rsidRPr="00CD46A2" w:rsidRDefault="00742128" w:rsidP="00742128">
      <w:pPr>
        <w:pStyle w:val="Telobesedila2"/>
        <w:spacing w:after="0" w:line="240" w:lineRule="auto"/>
        <w:ind w:left="1080"/>
        <w:jc w:val="both"/>
        <w:rPr>
          <w:rFonts w:ascii="Calibri" w:hAnsi="Calibri" w:cs="Calibri"/>
          <w:b/>
          <w:i w:val="0"/>
          <w:sz w:val="20"/>
          <w:lang w:val="en-GB"/>
        </w:rPr>
      </w:pPr>
    </w:p>
    <w:p w14:paraId="7377DA0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shall be concluded under the termination condition that shall be realized at the occurrence of one of the following circumstances:</w:t>
      </w:r>
    </w:p>
    <w:p w14:paraId="57F46FE6"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 xml:space="preserve">if the contracting authority shall be informed that the court established a breach of obligations under labour, environmental or social legislation by final judgement on the side of the supplier or subcontractor or </w:t>
      </w:r>
    </w:p>
    <w:p w14:paraId="5775A24B" w14:textId="77777777" w:rsidR="00742128" w:rsidRPr="00CD46A2" w:rsidRDefault="00742128" w:rsidP="00742128">
      <w:pPr>
        <w:numPr>
          <w:ilvl w:val="0"/>
          <w:numId w:val="28"/>
        </w:numPr>
        <w:contextualSpacing/>
        <w:jc w:val="both"/>
        <w:rPr>
          <w:rFonts w:ascii="Calibri" w:hAnsi="Calibri" w:cs="Calibri"/>
          <w:i w:val="0"/>
          <w:sz w:val="20"/>
          <w:lang w:val="en-GB"/>
        </w:rPr>
      </w:pPr>
      <w:r w:rsidRPr="00CD46A2">
        <w:rPr>
          <w:rFonts w:ascii="Calibri" w:hAnsi="Calibri"/>
          <w:i w:val="0"/>
          <w:sz w:val="20"/>
          <w:lang w:val="en-GB"/>
        </w:rPr>
        <w:t>if the contracting authority shall be informed that during the performance of the contract, the competent national authority has identified at least two violations in relation to:</w:t>
      </w:r>
    </w:p>
    <w:p w14:paraId="56E00BF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remuneration for work, </w:t>
      </w:r>
    </w:p>
    <w:p w14:paraId="6C389C3C"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working time, </w:t>
      </w:r>
    </w:p>
    <w:p w14:paraId="52CE93E5"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rest periods, </w:t>
      </w:r>
    </w:p>
    <w:p w14:paraId="5A0C99D2" w14:textId="77777777" w:rsidR="00742128" w:rsidRPr="00CD46A2" w:rsidRDefault="00742128" w:rsidP="00742128">
      <w:pPr>
        <w:numPr>
          <w:ilvl w:val="1"/>
          <w:numId w:val="29"/>
        </w:numPr>
        <w:contextualSpacing/>
        <w:jc w:val="both"/>
        <w:rPr>
          <w:rFonts w:ascii="Calibri" w:hAnsi="Calibri" w:cs="Calibri"/>
          <w:i w:val="0"/>
          <w:sz w:val="20"/>
          <w:lang w:val="en-GB"/>
        </w:rPr>
      </w:pPr>
      <w:r w:rsidRPr="00CD46A2">
        <w:rPr>
          <w:rFonts w:ascii="Calibri" w:hAnsi="Calibri"/>
          <w:i w:val="0"/>
          <w:sz w:val="20"/>
          <w:lang w:val="en-GB"/>
        </w:rPr>
        <w:t xml:space="preserve">performing work based on civil law contracts despite the existence of employment relation elements or in relation to undeclared employment </w:t>
      </w:r>
    </w:p>
    <w:p w14:paraId="30760121" w14:textId="77777777" w:rsidR="00742128" w:rsidRPr="00CD46A2" w:rsidRDefault="00742128" w:rsidP="00742128">
      <w:pPr>
        <w:ind w:left="708"/>
        <w:jc w:val="both"/>
        <w:rPr>
          <w:rFonts w:ascii="Calibri" w:hAnsi="Calibri" w:cs="Calibri"/>
          <w:i w:val="0"/>
          <w:sz w:val="20"/>
          <w:lang w:val="en-GB"/>
        </w:rPr>
      </w:pPr>
      <w:r w:rsidRPr="00CD46A2">
        <w:rPr>
          <w:rFonts w:ascii="Calibri" w:hAnsi="Calibri"/>
          <w:i w:val="0"/>
          <w:sz w:val="20"/>
          <w:lang w:val="en-GB"/>
        </w:rPr>
        <w:t>and for which he has been convicted by a final judgement or final judgements for a minor offence,</w:t>
      </w:r>
    </w:p>
    <w:p w14:paraId="3A1621C9"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 xml:space="preserve">as well as under the condition that upon being informed about the violation there are still at least six months left until the expiry of this contract or if the supplier involves a subcontractor as well as if due to identified violation by the subcontractor the supplier does not substitute or replace this subcontractor in a manner laid down in Article 94 of ZJN-3 and provisions of this contract within 30 days from being informed about the violation. </w:t>
      </w:r>
    </w:p>
    <w:p w14:paraId="7E1AEAD7" w14:textId="77777777" w:rsidR="00742128" w:rsidRPr="00CD46A2" w:rsidRDefault="00742128" w:rsidP="00742128">
      <w:pPr>
        <w:spacing w:before="120"/>
        <w:jc w:val="both"/>
        <w:rPr>
          <w:rFonts w:ascii="Calibri" w:hAnsi="Calibri" w:cs="Calibri"/>
          <w:i w:val="0"/>
          <w:sz w:val="20"/>
          <w:lang w:val="en-GB"/>
        </w:rPr>
      </w:pPr>
      <w:r w:rsidRPr="00CD46A2">
        <w:rPr>
          <w:rFonts w:ascii="Calibri" w:hAnsi="Calibri"/>
          <w:i w:val="0"/>
          <w:sz w:val="20"/>
          <w:lang w:val="en-GB"/>
        </w:rPr>
        <w:lastRenderedPageBreak/>
        <w:t>In case any of the circumstances and conditions from previous paragraph have been met, it shall be deemed that the contract is terminated on the day of the conclusion of a new public contract for the relevant procurement. The contracting authority shall inform the supplier about the date of conclusion of the new contract.</w:t>
      </w:r>
    </w:p>
    <w:p w14:paraId="69B03D9A" w14:textId="77777777" w:rsidR="00742128" w:rsidRPr="00CD46A2" w:rsidRDefault="00742128" w:rsidP="00742128">
      <w:pPr>
        <w:spacing w:before="120"/>
        <w:jc w:val="both"/>
        <w:rPr>
          <w:rFonts w:ascii="Calibri" w:hAnsi="Calibri" w:cs="Calibri"/>
          <w:i w:val="0"/>
          <w:sz w:val="20"/>
          <w:lang w:val="en-GB"/>
        </w:rPr>
      </w:pPr>
      <w:r w:rsidRPr="00CD46A2">
        <w:rPr>
          <w:rFonts w:ascii="Calibri" w:hAnsi="Calibri"/>
          <w:i w:val="0"/>
          <w:sz w:val="20"/>
          <w:lang w:val="en-GB"/>
        </w:rPr>
        <w:t>If within 30 days from being informed about the violation, the contracting authority shall not initiate a new public procurement procedure, it shall be understood that the contract is terminated on the 30th day from being informed about the violations.</w:t>
      </w:r>
    </w:p>
    <w:p w14:paraId="293834C2" w14:textId="77777777" w:rsidR="00742128" w:rsidRPr="00CD46A2" w:rsidRDefault="00742128" w:rsidP="00742128">
      <w:pPr>
        <w:spacing w:before="120"/>
        <w:jc w:val="both"/>
        <w:rPr>
          <w:rFonts w:ascii="Calibri" w:hAnsi="Calibri" w:cs="Calibri"/>
          <w:i w:val="0"/>
          <w:sz w:val="20"/>
          <w:lang w:val="en-GB"/>
        </w:rPr>
      </w:pPr>
    </w:p>
    <w:p w14:paraId="6C4CBAF5" w14:textId="680ECC33"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1</w:t>
      </w:r>
    </w:p>
    <w:p w14:paraId="56AD49F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During the term of the contract, the contracting authority may terminate the contract regardless of the provisions of the law governing obligations and the provisions of this contract in the following circumstances:</w:t>
      </w:r>
    </w:p>
    <w:p w14:paraId="50FB06B5"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has been subject to a substantial modification which requires a new procurement procedure,</w:t>
      </w:r>
    </w:p>
    <w:p w14:paraId="493D2B44"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at the time of the awarding of the public contract, the supplier was in one of the situations regarding which it should have been excluded from the procurement procedure by the contracting authority, but the contracting authority was not aware of this fact during the procurement procedure,</w:t>
      </w:r>
    </w:p>
    <w:p w14:paraId="4AB19D8E" w14:textId="77777777" w:rsidR="00742128" w:rsidRPr="00CD46A2" w:rsidRDefault="00742128" w:rsidP="00742128">
      <w:pPr>
        <w:numPr>
          <w:ilvl w:val="0"/>
          <w:numId w:val="10"/>
        </w:numPr>
        <w:jc w:val="both"/>
        <w:rPr>
          <w:rFonts w:ascii="Calibri" w:hAnsi="Calibri" w:cs="Calibri"/>
          <w:i w:val="0"/>
          <w:sz w:val="20"/>
          <w:lang w:val="en-GB"/>
        </w:rPr>
      </w:pPr>
      <w:r w:rsidRPr="00CD46A2">
        <w:rPr>
          <w:rFonts w:ascii="Calibri" w:hAnsi="Calibri"/>
          <w:i w:val="0"/>
          <w:sz w:val="20"/>
          <w:lang w:val="en-GB"/>
        </w:rPr>
        <w:t>where the public contract should not have been awarded to the supplier in view of a serious infringement of the obligations under the TEU, the TFEU and ZJN-3, which has been declared by the Court of Justice of the European Union in a procedure pursuant to Article 258 of the TFEU.</w:t>
      </w:r>
    </w:p>
    <w:p w14:paraId="1AF61FDD"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6F311B80"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The contract termination shall take effect on the day the supplier receives the written statement of the contracting authority on the termination.</w:t>
      </w:r>
    </w:p>
    <w:p w14:paraId="49F902DF"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70F00B23"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r w:rsidRPr="00CD46A2">
        <w:rPr>
          <w:rFonts w:ascii="Calibri" w:hAnsi="Calibri"/>
          <w:i w:val="0"/>
          <w:sz w:val="20"/>
          <w:lang w:val="en-GB"/>
        </w:rPr>
        <w:t>In cases from the previous paragraph of this Article, the supplier shall have the right to payment for all so far well performed works under this contract and be obliged to compensate the contracting authority for all damage that it suffered because of this, including the difference to the possible higher price that shall be determined by the supplier for relevant services for the rest of the contractual period.</w:t>
      </w:r>
    </w:p>
    <w:p w14:paraId="43E82DA8" w14:textId="77777777" w:rsidR="00742128" w:rsidRPr="00CD46A2" w:rsidRDefault="00742128" w:rsidP="00742128">
      <w:pPr>
        <w:tabs>
          <w:tab w:val="left" w:pos="708"/>
        </w:tabs>
        <w:autoSpaceDE w:val="0"/>
        <w:autoSpaceDN w:val="0"/>
        <w:adjustRightInd w:val="0"/>
        <w:jc w:val="both"/>
        <w:rPr>
          <w:rFonts w:ascii="Calibri" w:hAnsi="Calibri"/>
          <w:i w:val="0"/>
          <w:sz w:val="20"/>
          <w:lang w:val="en-GB"/>
        </w:rPr>
      </w:pPr>
    </w:p>
    <w:p w14:paraId="3D2C6E42" w14:textId="77777777" w:rsidR="00742128" w:rsidRPr="00CD46A2" w:rsidRDefault="00742128" w:rsidP="00742128">
      <w:pPr>
        <w:tabs>
          <w:tab w:val="left" w:pos="708"/>
        </w:tabs>
        <w:autoSpaceDE w:val="0"/>
        <w:autoSpaceDN w:val="0"/>
        <w:adjustRightInd w:val="0"/>
        <w:jc w:val="both"/>
        <w:rPr>
          <w:rFonts w:ascii="Calibri" w:hAnsi="Calibri" w:cs="Calibri"/>
          <w:i w:val="0"/>
          <w:sz w:val="20"/>
          <w:lang w:val="en-GB"/>
        </w:rPr>
      </w:pPr>
      <w:r w:rsidRPr="00CD46A2">
        <w:rPr>
          <w:rFonts w:ascii="Calibri" w:hAnsi="Calibri"/>
          <w:i w:val="0"/>
          <w:sz w:val="20"/>
          <w:lang w:val="en-GB"/>
        </w:rPr>
        <w:t>The contracting authority shall not be liable for damages that have or could have been inflicted to the supplier for the above reasons.</w:t>
      </w:r>
    </w:p>
    <w:p w14:paraId="6C8EA6DA" w14:textId="77777777" w:rsidR="00742128" w:rsidRPr="00CD46A2" w:rsidRDefault="00742128" w:rsidP="00742128">
      <w:pPr>
        <w:ind w:left="720"/>
        <w:jc w:val="both"/>
        <w:rPr>
          <w:rFonts w:ascii="Calibri" w:hAnsi="Calibri" w:cs="Calibri"/>
          <w:i w:val="0"/>
          <w:sz w:val="20"/>
          <w:lang w:val="en-GB"/>
        </w:rPr>
      </w:pPr>
    </w:p>
    <w:p w14:paraId="37A3E0F9" w14:textId="53ED521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2</w:t>
      </w:r>
    </w:p>
    <w:p w14:paraId="24FA79F7"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This contract may be amended or supplemented by an Annex adopted and signed by both contracting parties.</w:t>
      </w:r>
    </w:p>
    <w:p w14:paraId="3825B37A" w14:textId="77777777" w:rsidR="00742128" w:rsidRPr="00CD46A2" w:rsidRDefault="00742128" w:rsidP="00742128">
      <w:pPr>
        <w:rPr>
          <w:rFonts w:asciiTheme="minorHAnsi" w:hAnsiTheme="minorHAnsi" w:cstheme="minorHAnsi"/>
          <w:i w:val="0"/>
          <w:snapToGrid w:val="0"/>
          <w:sz w:val="20"/>
          <w:lang w:val="en-GB"/>
        </w:rPr>
      </w:pPr>
    </w:p>
    <w:p w14:paraId="19631262" w14:textId="4C73DDAF"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3</w:t>
      </w:r>
    </w:p>
    <w:p w14:paraId="68B889A1" w14:textId="77777777" w:rsidR="008C500E" w:rsidRPr="008C500E" w:rsidRDefault="008C500E" w:rsidP="008C500E">
      <w:pPr>
        <w:rPr>
          <w:rFonts w:ascii="Calibri" w:hAnsi="Calibri"/>
          <w:i w:val="0"/>
          <w:sz w:val="20"/>
          <w:lang w:val="en-GB"/>
        </w:rPr>
      </w:pPr>
      <w:r w:rsidRPr="008C500E">
        <w:rPr>
          <w:rFonts w:ascii="Calibri" w:hAnsi="Calibri"/>
          <w:i w:val="0"/>
          <w:sz w:val="20"/>
          <w:lang w:val="en-GB"/>
        </w:rPr>
        <w:t>The contracting parties shall settle disputes by mutual agreement. Disputes not settled in agreement shall be brought before the competent court in Maribor and be settled under Slovenian law.</w:t>
      </w:r>
    </w:p>
    <w:p w14:paraId="090C644F" w14:textId="77777777" w:rsidR="00742128" w:rsidRPr="00CD46A2" w:rsidRDefault="00742128" w:rsidP="00742128">
      <w:pPr>
        <w:jc w:val="both"/>
        <w:rPr>
          <w:rFonts w:ascii="Calibri" w:hAnsi="Calibri" w:cs="Calibri"/>
          <w:i w:val="0"/>
          <w:sz w:val="20"/>
          <w:lang w:val="en-GB"/>
        </w:rPr>
      </w:pPr>
    </w:p>
    <w:p w14:paraId="3B70D3C3" w14:textId="3BDA224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4</w:t>
      </w:r>
    </w:p>
    <w:p w14:paraId="7278A7FE" w14:textId="77777777" w:rsidR="00742128" w:rsidRPr="00CD46A2" w:rsidRDefault="00742128" w:rsidP="00742128">
      <w:pPr>
        <w:overflowPunct w:val="0"/>
        <w:autoSpaceDE w:val="0"/>
        <w:autoSpaceDN w:val="0"/>
        <w:adjustRightInd w:val="0"/>
        <w:jc w:val="both"/>
        <w:textAlignment w:val="baseline"/>
        <w:rPr>
          <w:rFonts w:ascii="Calibri" w:hAnsi="Calibri" w:cs="Calibri"/>
          <w:i w:val="0"/>
          <w:sz w:val="20"/>
          <w:lang w:val="en-GB"/>
        </w:rPr>
      </w:pPr>
      <w:r w:rsidRPr="00CD46A2">
        <w:rPr>
          <w:rFonts w:ascii="Calibri" w:hAnsi="Calibri"/>
          <w:i w:val="0"/>
          <w:sz w:val="20"/>
          <w:lang w:val="en-GB"/>
        </w:rPr>
        <w:t>The contract is drawn up in 4 (four) identical copies, of which each contracting party shall receive 2 (two).</w:t>
      </w:r>
    </w:p>
    <w:p w14:paraId="19D1B868" w14:textId="77777777" w:rsidR="00742128" w:rsidRPr="00CD46A2" w:rsidRDefault="00742128" w:rsidP="00742128">
      <w:pPr>
        <w:pStyle w:val="Odstavekseznama"/>
        <w:ind w:left="502"/>
        <w:jc w:val="center"/>
        <w:rPr>
          <w:rFonts w:ascii="Calibri" w:hAnsi="Calibri" w:cs="Calibri"/>
          <w:i w:val="0"/>
          <w:sz w:val="20"/>
          <w:lang w:val="en-GB"/>
        </w:rPr>
      </w:pPr>
    </w:p>
    <w:p w14:paraId="1D9C2E72" w14:textId="7FD83882"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5</w:t>
      </w:r>
    </w:p>
    <w:p w14:paraId="0BAE9BE4" w14:textId="77777777" w:rsidR="00742128" w:rsidRPr="00CD46A2" w:rsidRDefault="00742128" w:rsidP="00742128">
      <w:pPr>
        <w:jc w:val="both"/>
        <w:rPr>
          <w:rFonts w:ascii="Calibri" w:hAnsi="Calibri" w:cs="Calibri"/>
          <w:i w:val="0"/>
          <w:sz w:val="20"/>
          <w:lang w:val="en-GB"/>
        </w:rPr>
      </w:pPr>
      <w:r w:rsidRPr="00CD46A2">
        <w:rPr>
          <w:rFonts w:ascii="Calibri" w:hAnsi="Calibri"/>
          <w:i w:val="0"/>
          <w:sz w:val="20"/>
          <w:lang w:val="en-GB"/>
        </w:rPr>
        <w:t>The contracting parties undertake to do whatever is necessary for the performance of the contract and to act with due diligence during its performance.</w:t>
      </w:r>
    </w:p>
    <w:p w14:paraId="449F3073" w14:textId="77777777" w:rsidR="00742128" w:rsidRPr="00CD46A2" w:rsidRDefault="00742128" w:rsidP="00742128">
      <w:pPr>
        <w:overflowPunct w:val="0"/>
        <w:autoSpaceDE w:val="0"/>
        <w:autoSpaceDN w:val="0"/>
        <w:adjustRightInd w:val="0"/>
        <w:jc w:val="both"/>
        <w:textAlignment w:val="baseline"/>
        <w:rPr>
          <w:rFonts w:asciiTheme="minorHAnsi" w:hAnsiTheme="minorHAnsi" w:cstheme="minorHAnsi"/>
          <w:i w:val="0"/>
          <w:sz w:val="20"/>
          <w:lang w:val="en-GB"/>
        </w:rPr>
      </w:pPr>
    </w:p>
    <w:p w14:paraId="2A129594" w14:textId="0EFDBAAE" w:rsidR="00742128" w:rsidRPr="00CD46A2" w:rsidRDefault="00742128" w:rsidP="00742128">
      <w:pPr>
        <w:spacing w:after="120"/>
        <w:jc w:val="center"/>
        <w:rPr>
          <w:rFonts w:ascii="Calibri" w:hAnsi="Calibri" w:cs="Calibri"/>
          <w:b/>
          <w:bCs/>
          <w:i w:val="0"/>
          <w:sz w:val="20"/>
          <w:lang w:val="en-GB"/>
        </w:rPr>
      </w:pPr>
      <w:r w:rsidRPr="00CD46A2">
        <w:rPr>
          <w:rFonts w:ascii="Calibri" w:hAnsi="Calibri"/>
          <w:b/>
          <w:bCs/>
          <w:i w:val="0"/>
          <w:sz w:val="20"/>
          <w:lang w:val="en-GB"/>
        </w:rPr>
        <w:t>Article 3</w:t>
      </w:r>
      <w:r w:rsidR="008C500E">
        <w:rPr>
          <w:rFonts w:ascii="Calibri" w:hAnsi="Calibri"/>
          <w:b/>
          <w:bCs/>
          <w:i w:val="0"/>
          <w:sz w:val="20"/>
          <w:lang w:val="en-GB"/>
        </w:rPr>
        <w:t>6</w:t>
      </w:r>
    </w:p>
    <w:p w14:paraId="26011487" w14:textId="19C2F78A" w:rsidR="00742128" w:rsidRDefault="00742128" w:rsidP="00742128">
      <w:pPr>
        <w:jc w:val="both"/>
        <w:rPr>
          <w:rFonts w:ascii="Calibri" w:hAnsi="Calibri"/>
          <w:i w:val="0"/>
          <w:color w:val="000000" w:themeColor="text1"/>
          <w:sz w:val="20"/>
          <w:lang w:val="en-GB"/>
        </w:rPr>
      </w:pPr>
      <w:r w:rsidRPr="00CD46A2">
        <w:rPr>
          <w:rFonts w:ascii="Calibri" w:hAnsi="Calibri"/>
          <w:i w:val="0"/>
          <w:color w:val="000000" w:themeColor="text1"/>
          <w:sz w:val="20"/>
          <w:lang w:val="en-GB"/>
        </w:rPr>
        <w:t>The contract shall enter into force upon being signed by both contracting parties, provided the supplier submitted a guarantee for good execution of contractual obligations in due time and the suspensive condition stated in Article 3 of this contract has been fulfilled (written confirmation of the contracting authority sent by e-mail or registered mail). The contract shall be valid until the fulfilment of all contractual obligations.</w:t>
      </w:r>
    </w:p>
    <w:p w14:paraId="679F205A" w14:textId="77777777" w:rsidR="00DB21E6" w:rsidRPr="00CD46A2" w:rsidRDefault="00DB21E6" w:rsidP="00742128">
      <w:pPr>
        <w:jc w:val="both"/>
        <w:rPr>
          <w:rFonts w:ascii="Calibri" w:hAnsi="Calibri" w:cs="Calibri"/>
          <w:i w:val="0"/>
          <w:color w:val="000000" w:themeColor="text1"/>
          <w:sz w:val="20"/>
          <w:lang w:val="en-GB"/>
        </w:rPr>
      </w:pPr>
    </w:p>
    <w:p w14:paraId="55FCA780" w14:textId="77777777" w:rsidR="00563831" w:rsidRPr="00CD46A2" w:rsidRDefault="00563831" w:rsidP="006E4482">
      <w:pPr>
        <w:numPr>
          <w:ilvl w:val="12"/>
          <w:numId w:val="0"/>
        </w:numPr>
        <w:rPr>
          <w:rFonts w:ascii="Calibri" w:hAnsi="Calibri" w:cs="Calibri"/>
          <w:i w:val="0"/>
          <w:sz w:val="20"/>
          <w:lang w:val="en-GB"/>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CD46A2" w14:paraId="062C7612" w14:textId="77777777" w:rsidTr="0077682A">
        <w:trPr>
          <w:jc w:val="center"/>
        </w:trPr>
        <w:tc>
          <w:tcPr>
            <w:tcW w:w="3670" w:type="dxa"/>
          </w:tcPr>
          <w:p w14:paraId="06A8BC2B" w14:textId="353EE806" w:rsidR="001C1F12" w:rsidRPr="00CD46A2" w:rsidRDefault="00742128"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 </w:t>
            </w:r>
            <w:r w:rsidRPr="00CD46A2">
              <w:rPr>
                <w:rFonts w:ascii="Calibri" w:hAnsi="Calibri" w:cs="Tahoma"/>
                <w:i w:val="0"/>
                <w:sz w:val="20"/>
                <w:lang w:val="en-GB"/>
              </w:rPr>
              <w:t>on</w:t>
            </w:r>
            <w:r w:rsidR="001C1F12" w:rsidRPr="00CD46A2">
              <w:rPr>
                <w:rFonts w:ascii="Calibri" w:hAnsi="Calibri" w:cs="Tahoma"/>
                <w:i w:val="0"/>
                <w:sz w:val="20"/>
                <w:lang w:val="en-GB"/>
              </w:rPr>
              <w:t xml:space="preserve"> </w:t>
            </w:r>
          </w:p>
        </w:tc>
        <w:tc>
          <w:tcPr>
            <w:tcW w:w="1440" w:type="dxa"/>
          </w:tcPr>
          <w:p w14:paraId="12477166"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59D61D3C" w14:textId="387AFDF8"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In</w:t>
            </w:r>
            <w:r w:rsidR="001C1F12" w:rsidRPr="00CD46A2">
              <w:rPr>
                <w:rFonts w:ascii="Calibri" w:hAnsi="Calibri" w:cs="Tahoma"/>
                <w:i w:val="0"/>
                <w:sz w:val="20"/>
                <w:lang w:val="en-GB"/>
              </w:rPr>
              <w:t xml:space="preserve"> Maribor, </w:t>
            </w:r>
            <w:r w:rsidRPr="00CD46A2">
              <w:rPr>
                <w:rFonts w:ascii="Calibri" w:hAnsi="Calibri" w:cs="Tahoma"/>
                <w:i w:val="0"/>
                <w:sz w:val="20"/>
                <w:lang w:val="en-GB"/>
              </w:rPr>
              <w:t>on</w:t>
            </w:r>
          </w:p>
        </w:tc>
      </w:tr>
      <w:tr w:rsidR="001C1F12" w:rsidRPr="00CD46A2" w14:paraId="601D4E6E" w14:textId="77777777" w:rsidTr="0077682A">
        <w:trPr>
          <w:jc w:val="center"/>
        </w:trPr>
        <w:tc>
          <w:tcPr>
            <w:tcW w:w="3670" w:type="dxa"/>
          </w:tcPr>
          <w:p w14:paraId="6D4C1095" w14:textId="77777777" w:rsidR="001C1F12" w:rsidRPr="00CD46A2" w:rsidRDefault="001C1F12" w:rsidP="001C1F12">
            <w:pPr>
              <w:numPr>
                <w:ilvl w:val="12"/>
                <w:numId w:val="0"/>
              </w:numPr>
              <w:rPr>
                <w:rFonts w:ascii="Calibri" w:hAnsi="Calibri" w:cs="Tahoma"/>
                <w:b/>
                <w:i w:val="0"/>
                <w:sz w:val="20"/>
                <w:lang w:val="en-GB"/>
              </w:rPr>
            </w:pPr>
          </w:p>
          <w:p w14:paraId="1A2510DA"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1B044441"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0DBB28EA" w14:textId="77777777" w:rsidR="001C1F12" w:rsidRPr="00CD46A2" w:rsidRDefault="001C1F12" w:rsidP="001C1F12">
            <w:pPr>
              <w:numPr>
                <w:ilvl w:val="12"/>
                <w:numId w:val="0"/>
              </w:numPr>
              <w:rPr>
                <w:rFonts w:ascii="Calibri" w:hAnsi="Calibri" w:cs="Tahoma"/>
                <w:b/>
                <w:i w:val="0"/>
                <w:sz w:val="20"/>
                <w:lang w:val="en-GB"/>
              </w:rPr>
            </w:pPr>
          </w:p>
        </w:tc>
      </w:tr>
      <w:tr w:rsidR="001C1F12" w:rsidRPr="00CD46A2" w14:paraId="52FB400C" w14:textId="77777777" w:rsidTr="003750E0">
        <w:trPr>
          <w:trHeight w:val="1678"/>
          <w:jc w:val="center"/>
        </w:trPr>
        <w:tc>
          <w:tcPr>
            <w:tcW w:w="3670" w:type="dxa"/>
          </w:tcPr>
          <w:p w14:paraId="5F56BF5B" w14:textId="279633FC"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Supplier</w:t>
            </w:r>
            <w:r w:rsidR="009C15FE" w:rsidRPr="00CD46A2">
              <w:rPr>
                <w:rFonts w:ascii="Calibri" w:hAnsi="Calibri" w:cs="Tahoma"/>
                <w:b/>
                <w:i w:val="0"/>
                <w:sz w:val="20"/>
                <w:lang w:val="en-GB"/>
              </w:rPr>
              <w:t>:</w:t>
            </w:r>
          </w:p>
          <w:p w14:paraId="1DF7E765" w14:textId="77777777" w:rsidR="001C1F12" w:rsidRPr="00CD46A2" w:rsidRDefault="001C1F12" w:rsidP="001C1F12">
            <w:pPr>
              <w:numPr>
                <w:ilvl w:val="12"/>
                <w:numId w:val="0"/>
              </w:numPr>
              <w:rPr>
                <w:rFonts w:ascii="Calibri" w:hAnsi="Calibri" w:cs="Tahoma"/>
                <w:i w:val="0"/>
                <w:sz w:val="20"/>
                <w:lang w:val="en-GB"/>
              </w:rPr>
            </w:pPr>
          </w:p>
          <w:p w14:paraId="4A74BF4B" w14:textId="2F855A1A"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Dire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7BDB8386" w14:textId="77777777" w:rsidR="001C1F12" w:rsidRPr="00CD46A2" w:rsidRDefault="001C1F12" w:rsidP="001C1F12">
            <w:pPr>
              <w:numPr>
                <w:ilvl w:val="12"/>
                <w:numId w:val="0"/>
              </w:numPr>
              <w:rPr>
                <w:rFonts w:ascii="Calibri" w:hAnsi="Calibri" w:cs="Tahoma"/>
                <w:i w:val="0"/>
                <w:sz w:val="20"/>
                <w:lang w:val="en-GB"/>
              </w:rPr>
            </w:pPr>
          </w:p>
          <w:p w14:paraId="2F519F5F" w14:textId="77777777" w:rsidR="001C1F12" w:rsidRPr="00CD46A2" w:rsidRDefault="001C1F12" w:rsidP="001C1F12">
            <w:pPr>
              <w:numPr>
                <w:ilvl w:val="12"/>
                <w:numId w:val="0"/>
              </w:numPr>
              <w:rPr>
                <w:rFonts w:ascii="Calibri" w:hAnsi="Calibri" w:cs="Tahoma"/>
                <w:i w:val="0"/>
                <w:sz w:val="20"/>
                <w:lang w:val="en-GB"/>
              </w:rPr>
            </w:pPr>
          </w:p>
          <w:p w14:paraId="695BC45E" w14:textId="77777777" w:rsidR="001C1F12" w:rsidRPr="00CD46A2" w:rsidRDefault="001C1F12" w:rsidP="001C1F12">
            <w:pPr>
              <w:numPr>
                <w:ilvl w:val="12"/>
                <w:numId w:val="0"/>
              </w:numPr>
              <w:rPr>
                <w:rFonts w:ascii="Calibri" w:hAnsi="Calibri" w:cs="Tahoma"/>
                <w:b/>
                <w:i w:val="0"/>
                <w:sz w:val="20"/>
                <w:lang w:val="en-GB"/>
              </w:rPr>
            </w:pPr>
          </w:p>
        </w:tc>
        <w:tc>
          <w:tcPr>
            <w:tcW w:w="1440" w:type="dxa"/>
          </w:tcPr>
          <w:p w14:paraId="00894795" w14:textId="77777777" w:rsidR="001C1F12" w:rsidRPr="00CD46A2" w:rsidRDefault="001C1F12" w:rsidP="001C1F12">
            <w:pPr>
              <w:numPr>
                <w:ilvl w:val="12"/>
                <w:numId w:val="0"/>
              </w:numPr>
              <w:rPr>
                <w:rFonts w:ascii="Calibri" w:hAnsi="Calibri" w:cs="Tahoma"/>
                <w:i w:val="0"/>
                <w:sz w:val="20"/>
                <w:lang w:val="en-GB"/>
              </w:rPr>
            </w:pPr>
          </w:p>
        </w:tc>
        <w:tc>
          <w:tcPr>
            <w:tcW w:w="3780" w:type="dxa"/>
          </w:tcPr>
          <w:p w14:paraId="2D8BD527" w14:textId="73EFAD94" w:rsidR="001C1F12" w:rsidRPr="00CD46A2" w:rsidRDefault="00613C4C" w:rsidP="001C1F12">
            <w:pPr>
              <w:numPr>
                <w:ilvl w:val="12"/>
                <w:numId w:val="0"/>
              </w:numPr>
              <w:rPr>
                <w:rFonts w:ascii="Calibri" w:hAnsi="Calibri" w:cs="Tahoma"/>
                <w:b/>
                <w:i w:val="0"/>
                <w:sz w:val="20"/>
                <w:lang w:val="en-GB"/>
              </w:rPr>
            </w:pPr>
            <w:r w:rsidRPr="00CD46A2">
              <w:rPr>
                <w:rFonts w:ascii="Calibri" w:hAnsi="Calibri" w:cs="Tahoma"/>
                <w:b/>
                <w:i w:val="0"/>
                <w:sz w:val="20"/>
                <w:lang w:val="en-GB"/>
              </w:rPr>
              <w:t>Contracting authority</w:t>
            </w:r>
            <w:r w:rsidR="001C1F12" w:rsidRPr="00CD46A2">
              <w:rPr>
                <w:rFonts w:ascii="Calibri" w:hAnsi="Calibri" w:cs="Tahoma"/>
                <w:b/>
                <w:i w:val="0"/>
                <w:sz w:val="20"/>
                <w:lang w:val="en-GB"/>
              </w:rPr>
              <w:t>:</w:t>
            </w:r>
          </w:p>
          <w:p w14:paraId="687D1195" w14:textId="77777777" w:rsidR="001C1F12" w:rsidRPr="00CD46A2" w:rsidRDefault="001C1F12" w:rsidP="001C1F12">
            <w:pPr>
              <w:numPr>
                <w:ilvl w:val="12"/>
                <w:numId w:val="0"/>
              </w:numPr>
              <w:rPr>
                <w:rFonts w:ascii="Calibri" w:hAnsi="Calibri" w:cs="Tahoma"/>
                <w:i w:val="0"/>
                <w:sz w:val="20"/>
                <w:lang w:val="en-GB"/>
              </w:rPr>
            </w:pPr>
          </w:p>
          <w:p w14:paraId="2118735C" w14:textId="565A3DD0" w:rsidR="001C1F12" w:rsidRPr="00CD46A2" w:rsidRDefault="001C1F12" w:rsidP="001C1F12">
            <w:pPr>
              <w:numPr>
                <w:ilvl w:val="12"/>
                <w:numId w:val="0"/>
              </w:numPr>
              <w:rPr>
                <w:rFonts w:ascii="Calibri" w:hAnsi="Calibri" w:cs="Tahoma"/>
                <w:i w:val="0"/>
                <w:sz w:val="20"/>
                <w:lang w:val="en-GB"/>
              </w:rPr>
            </w:pPr>
            <w:r w:rsidRPr="00CD46A2">
              <w:rPr>
                <w:rFonts w:ascii="Calibri" w:hAnsi="Calibri" w:cs="Tahoma"/>
                <w:i w:val="0"/>
                <w:sz w:val="20"/>
                <w:lang w:val="en-GB"/>
              </w:rPr>
              <w:t>Univer</w:t>
            </w:r>
            <w:r w:rsidR="00613C4C" w:rsidRPr="00CD46A2">
              <w:rPr>
                <w:rFonts w:ascii="Calibri" w:hAnsi="Calibri" w:cs="Tahoma"/>
                <w:i w:val="0"/>
                <w:sz w:val="20"/>
                <w:lang w:val="en-GB"/>
              </w:rPr>
              <w:t>sity of</w:t>
            </w:r>
            <w:r w:rsidRPr="00CD46A2">
              <w:rPr>
                <w:rFonts w:ascii="Calibri" w:hAnsi="Calibri" w:cs="Tahoma"/>
                <w:i w:val="0"/>
                <w:sz w:val="20"/>
                <w:lang w:val="en-GB"/>
              </w:rPr>
              <w:t xml:space="preserve"> Maribor</w:t>
            </w:r>
          </w:p>
          <w:p w14:paraId="420E53B5" w14:textId="77777777" w:rsidR="001C1F12" w:rsidRPr="00CD46A2" w:rsidRDefault="001C1F12" w:rsidP="001C1F12">
            <w:pPr>
              <w:numPr>
                <w:ilvl w:val="12"/>
                <w:numId w:val="0"/>
              </w:numPr>
              <w:rPr>
                <w:rFonts w:ascii="Calibri" w:hAnsi="Calibri" w:cs="Tahoma"/>
                <w:i w:val="0"/>
                <w:sz w:val="20"/>
                <w:lang w:val="en-GB"/>
              </w:rPr>
            </w:pPr>
          </w:p>
          <w:p w14:paraId="3AAE24F0" w14:textId="70945461" w:rsidR="001C1F12" w:rsidRPr="00CD46A2" w:rsidRDefault="001C1F12" w:rsidP="001C1F12">
            <w:pPr>
              <w:numPr>
                <w:ilvl w:val="12"/>
                <w:numId w:val="0"/>
              </w:numPr>
              <w:rPr>
                <w:rFonts w:ascii="Calibri" w:hAnsi="Calibri" w:cs="Tahoma"/>
                <w:b/>
                <w:i w:val="0"/>
                <w:sz w:val="20"/>
                <w:lang w:val="en-GB"/>
              </w:rPr>
            </w:pPr>
            <w:r w:rsidRPr="00CD46A2">
              <w:rPr>
                <w:rFonts w:ascii="Calibri" w:hAnsi="Calibri" w:cs="Tahoma"/>
                <w:i w:val="0"/>
                <w:sz w:val="20"/>
                <w:lang w:val="en-GB"/>
              </w:rPr>
              <w:t>Re</w:t>
            </w:r>
            <w:r w:rsidR="00613C4C" w:rsidRPr="00CD46A2">
              <w:rPr>
                <w:rFonts w:ascii="Calibri" w:hAnsi="Calibri" w:cs="Tahoma"/>
                <w:i w:val="0"/>
                <w:sz w:val="20"/>
                <w:lang w:val="en-GB"/>
              </w:rPr>
              <w:t>c</w:t>
            </w:r>
            <w:r w:rsidRPr="00CD46A2">
              <w:rPr>
                <w:rFonts w:ascii="Calibri" w:hAnsi="Calibri" w:cs="Tahoma"/>
                <w:i w:val="0"/>
                <w:sz w:val="20"/>
                <w:lang w:val="en-GB"/>
              </w:rPr>
              <w:t>tor</w:t>
            </w:r>
          </w:p>
          <w:p w14:paraId="45CBF164" w14:textId="121B9A07" w:rsidR="001C1F12" w:rsidRPr="00CD46A2" w:rsidRDefault="00613C4C" w:rsidP="001C1F12">
            <w:pPr>
              <w:numPr>
                <w:ilvl w:val="12"/>
                <w:numId w:val="0"/>
              </w:numPr>
              <w:rPr>
                <w:rFonts w:ascii="Calibri" w:hAnsi="Calibri" w:cs="Tahoma"/>
                <w:i w:val="0"/>
                <w:sz w:val="20"/>
                <w:lang w:val="en-GB"/>
              </w:rPr>
            </w:pPr>
            <w:r w:rsidRPr="00CD46A2">
              <w:rPr>
                <w:rFonts w:ascii="Calibri" w:hAnsi="Calibri" w:cs="Tahoma"/>
                <w:i w:val="0"/>
                <w:sz w:val="20"/>
                <w:lang w:val="en-GB"/>
              </w:rPr>
              <w:t>P</w:t>
            </w:r>
            <w:r w:rsidR="001C1F12" w:rsidRPr="00CD46A2">
              <w:rPr>
                <w:rFonts w:ascii="Calibri" w:hAnsi="Calibri" w:cs="Tahoma"/>
                <w:i w:val="0"/>
                <w:sz w:val="20"/>
                <w:lang w:val="en-GB"/>
              </w:rPr>
              <w:t xml:space="preserve">rof. </w:t>
            </w:r>
            <w:r w:rsidRPr="00CD46A2">
              <w:rPr>
                <w:rFonts w:ascii="Calibri" w:hAnsi="Calibri" w:cs="Tahoma"/>
                <w:i w:val="0"/>
                <w:sz w:val="20"/>
                <w:lang w:val="en-GB"/>
              </w:rPr>
              <w:t>D</w:t>
            </w:r>
            <w:r w:rsidR="001C1F12" w:rsidRPr="00CD46A2">
              <w:rPr>
                <w:rFonts w:ascii="Calibri" w:hAnsi="Calibri" w:cs="Tahoma"/>
                <w:i w:val="0"/>
                <w:sz w:val="20"/>
                <w:lang w:val="en-GB"/>
              </w:rPr>
              <w:t>r. Zdravko Kačič</w:t>
            </w:r>
          </w:p>
          <w:p w14:paraId="370ADE32" w14:textId="3826E007" w:rsidR="001C1F12" w:rsidRPr="00CD46A2" w:rsidRDefault="001C1F12" w:rsidP="001C1F12">
            <w:pPr>
              <w:numPr>
                <w:ilvl w:val="12"/>
                <w:numId w:val="0"/>
              </w:numPr>
              <w:rPr>
                <w:rFonts w:ascii="Calibri" w:hAnsi="Calibri" w:cs="Tahoma"/>
                <w:b/>
                <w:i w:val="0"/>
                <w:sz w:val="20"/>
                <w:lang w:val="en-GB"/>
              </w:rPr>
            </w:pPr>
          </w:p>
          <w:p w14:paraId="36FAEA4C" w14:textId="77777777" w:rsidR="001C1F12" w:rsidRPr="00CD46A2" w:rsidRDefault="001C1F12" w:rsidP="001C1F12">
            <w:pPr>
              <w:numPr>
                <w:ilvl w:val="12"/>
                <w:numId w:val="0"/>
              </w:numPr>
              <w:rPr>
                <w:rFonts w:ascii="Calibri" w:hAnsi="Calibri" w:cs="Tahoma"/>
                <w:b/>
                <w:i w:val="0"/>
                <w:sz w:val="20"/>
                <w:lang w:val="en-GB"/>
              </w:rPr>
            </w:pPr>
          </w:p>
        </w:tc>
      </w:tr>
    </w:tbl>
    <w:p w14:paraId="729255BC" w14:textId="77777777" w:rsidR="00613C4C" w:rsidRPr="00CD46A2" w:rsidRDefault="00613C4C" w:rsidP="00613C4C">
      <w:pPr>
        <w:tabs>
          <w:tab w:val="center" w:pos="4536"/>
          <w:tab w:val="right" w:pos="9072"/>
        </w:tabs>
        <w:jc w:val="both"/>
        <w:rPr>
          <w:rFonts w:ascii="Calibri" w:hAnsi="Calibri" w:cs="Calibri"/>
          <w:i w:val="0"/>
          <w:sz w:val="20"/>
          <w:lang w:val="en-GB" w:eastAsia="x-none"/>
        </w:rPr>
      </w:pPr>
      <w:r w:rsidRPr="00CD46A2">
        <w:rPr>
          <w:rFonts w:ascii="Calibri" w:hAnsi="Calibri"/>
          <w:i w:val="0"/>
          <w:sz w:val="20"/>
          <w:lang w:val="en-GB" w:eastAsia="x-none"/>
        </w:rPr>
        <w:t>Attachments:</w:t>
      </w:r>
    </w:p>
    <w:p w14:paraId="72F00674" w14:textId="77777777" w:rsidR="00613C4C" w:rsidRPr="00CD46A2" w:rsidRDefault="00613C4C" w:rsidP="00613C4C">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1: Technical specifications</w:t>
      </w:r>
    </w:p>
    <w:p w14:paraId="7D348566" w14:textId="77777777" w:rsidR="00613C4C" w:rsidRPr="00CD46A2" w:rsidRDefault="00613C4C" w:rsidP="00613C4C">
      <w:pPr>
        <w:numPr>
          <w:ilvl w:val="0"/>
          <w:numId w:val="30"/>
        </w:numPr>
        <w:contextualSpacing/>
        <w:jc w:val="both"/>
        <w:rPr>
          <w:rFonts w:ascii="Calibri" w:hAnsi="Calibri" w:cs="Calibri"/>
          <w:bCs/>
          <w:i w:val="0"/>
          <w:sz w:val="20"/>
          <w:lang w:val="en-GB"/>
        </w:rPr>
      </w:pPr>
      <w:r w:rsidRPr="00CD46A2">
        <w:rPr>
          <w:rFonts w:ascii="Calibri" w:hAnsi="Calibri"/>
          <w:bCs/>
          <w:i w:val="0"/>
          <w:sz w:val="20"/>
          <w:lang w:val="en-GB"/>
        </w:rPr>
        <w:t>Attachment 2: Compliance declaration with minimum technical requirements of the offered equipment accompanying Form No 6 “Summary of the pro-forma invoice – recapitulation”</w:t>
      </w:r>
    </w:p>
    <w:p w14:paraId="29D1C5C4" w14:textId="69FCA8CE" w:rsidR="00CC5873" w:rsidRPr="000349A5" w:rsidRDefault="00613C4C" w:rsidP="000349A5">
      <w:pPr>
        <w:numPr>
          <w:ilvl w:val="0"/>
          <w:numId w:val="30"/>
        </w:numPr>
        <w:tabs>
          <w:tab w:val="left" w:pos="708"/>
          <w:tab w:val="center" w:pos="4536"/>
          <w:tab w:val="right" w:pos="9072"/>
        </w:tabs>
        <w:rPr>
          <w:rFonts w:ascii="Calibri" w:hAnsi="Calibri" w:cs="Calibri"/>
          <w:bCs/>
          <w:i w:val="0"/>
          <w:sz w:val="20"/>
          <w:lang w:val="en-GB"/>
        </w:rPr>
      </w:pPr>
      <w:r w:rsidRPr="00CD46A2">
        <w:rPr>
          <w:rFonts w:ascii="Calibri" w:hAnsi="Calibri"/>
          <w:bCs/>
          <w:i w:val="0"/>
          <w:sz w:val="20"/>
          <w:lang w:val="en-GB"/>
        </w:rPr>
        <w:t>Attachment 3: Pro-forma invoice of the tender</w:t>
      </w:r>
    </w:p>
    <w:sectPr w:rsidR="00CC5873" w:rsidRPr="000349A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02D19" w14:textId="77777777" w:rsidR="008D0CB7" w:rsidRDefault="008D0CB7" w:rsidP="007946C0">
      <w:r>
        <w:separator/>
      </w:r>
    </w:p>
  </w:endnote>
  <w:endnote w:type="continuationSeparator" w:id="0">
    <w:p w14:paraId="385AA06B" w14:textId="77777777" w:rsidR="008D0CB7" w:rsidRDefault="008D0CB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52A1DF16" w:rsidR="0077682A" w:rsidRPr="00650F84" w:rsidRDefault="0044305F" w:rsidP="00650F84">
    <w:pPr>
      <w:pStyle w:val="Noga"/>
      <w:pBdr>
        <w:top w:val="single" w:sz="4" w:space="1" w:color="auto"/>
      </w:pBdr>
      <w:rPr>
        <w:rFonts w:ascii="Calibri" w:hAnsi="Calibri" w:cs="Calibri"/>
        <w:i w:val="0"/>
        <w:iCs/>
        <w:sz w:val="16"/>
        <w:szCs w:val="16"/>
      </w:rPr>
    </w:pPr>
    <w:r w:rsidRPr="0044305F">
      <w:rPr>
        <w:rFonts w:ascii="Calibri" w:hAnsi="Calibri" w:cs="Calibri"/>
        <w:i w:val="0"/>
        <w:iCs/>
        <w:sz w:val="16"/>
        <w:szCs w:val="16"/>
      </w:rPr>
      <w:t xml:space="preserve">302/21 </w:t>
    </w:r>
    <w:r w:rsidR="00B33D11">
      <w:rPr>
        <w:rFonts w:ascii="Calibri" w:hAnsi="Calibri" w:cs="Calibri"/>
        <w:i w:val="0"/>
        <w:iCs/>
        <w:sz w:val="16"/>
        <w:szCs w:val="16"/>
        <w:lang w:val="sl-SI"/>
      </w:rPr>
      <w:t>-</w:t>
    </w:r>
    <w:r w:rsidRPr="0044305F">
      <w:rPr>
        <w:rFonts w:ascii="Calibri" w:hAnsi="Calibri" w:cs="Calibri"/>
        <w:i w:val="0"/>
        <w:iCs/>
        <w:sz w:val="16"/>
        <w:szCs w:val="16"/>
      </w:rPr>
      <w:t xml:space="preserve"> RIUM9-FERI03.7/2020</w:t>
    </w:r>
    <w:r w:rsidR="0077682A" w:rsidRPr="00650F84">
      <w:rPr>
        <w:i w:val="0"/>
        <w:iCs/>
        <w:sz w:val="16"/>
        <w:szCs w:val="16"/>
      </w:rPr>
      <w:tab/>
    </w:r>
    <w:r w:rsidR="0077682A" w:rsidRPr="00650F84">
      <w:rPr>
        <w:i w:val="0"/>
        <w:iCs/>
        <w:sz w:val="16"/>
        <w:szCs w:val="16"/>
      </w:rPr>
      <w:tab/>
    </w:r>
    <w:r w:rsidR="008E3843">
      <w:rPr>
        <w:rFonts w:ascii="Calibri" w:hAnsi="Calibri" w:cs="Calibri"/>
        <w:i w:val="0"/>
        <w:iCs/>
        <w:sz w:val="16"/>
        <w:szCs w:val="16"/>
        <w:lang w:val="sl-SI"/>
      </w:rPr>
      <w:t>page</w:t>
    </w:r>
    <w:r w:rsidR="0077682A" w:rsidRPr="00650F84">
      <w:rPr>
        <w:rFonts w:ascii="Calibri" w:hAnsi="Calibri" w:cs="Calibri"/>
        <w:i w:val="0"/>
        <w:iCs/>
        <w:sz w:val="16"/>
        <w:szCs w:val="16"/>
      </w:rPr>
      <w:t xml:space="preserve">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1B63B8">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3D6F1" w14:textId="77777777" w:rsidR="008D0CB7" w:rsidRDefault="008D0CB7" w:rsidP="007946C0">
      <w:r>
        <w:separator/>
      </w:r>
    </w:p>
  </w:footnote>
  <w:footnote w:type="continuationSeparator" w:id="0">
    <w:p w14:paraId="43E5CC36" w14:textId="77777777" w:rsidR="008D0CB7" w:rsidRDefault="008D0CB7" w:rsidP="007946C0">
      <w:r>
        <w:continuationSeparator/>
      </w:r>
    </w:p>
  </w:footnote>
  <w:footnote w:id="1">
    <w:p w14:paraId="695ABD83" w14:textId="77777777" w:rsidR="00956CF0" w:rsidRPr="00702181" w:rsidRDefault="00956CF0" w:rsidP="00956CF0">
      <w:pPr>
        <w:pStyle w:val="Sprotnaopomba-besedilo"/>
        <w:rPr>
          <w:i w:val="0"/>
          <w:iCs/>
          <w:sz w:val="16"/>
          <w:szCs w:val="16"/>
          <w:lang w:val="en-GB"/>
        </w:rPr>
      </w:pPr>
      <w:r>
        <w:rPr>
          <w:rStyle w:val="Sprotnaopomba-sklic"/>
          <w:i/>
          <w:iCs/>
        </w:rPr>
        <w:footnoteRef/>
      </w:r>
      <w:r>
        <w:rPr>
          <w:i w:val="0"/>
          <w:iCs/>
          <w:sz w:val="16"/>
          <w:szCs w:val="16"/>
        </w:rPr>
        <w:t xml:space="preserve"> </w:t>
      </w:r>
      <w:r w:rsidRPr="00702181">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6B523EA3" w14:textId="4242C680" w:rsidR="00364FE7" w:rsidRPr="00BB64D8" w:rsidRDefault="00364FE7" w:rsidP="00364FE7">
      <w:pPr>
        <w:pStyle w:val="Sprotnaopomba-besedilo"/>
        <w:rPr>
          <w:rFonts w:ascii="Calibri" w:eastAsia="Times New Roman" w:hAnsi="Calibri"/>
          <w:i w:val="0"/>
          <w:szCs w:val="18"/>
          <w:lang w:val="en-GB" w:eastAsia="sl-SI"/>
        </w:rPr>
      </w:pPr>
      <w:r>
        <w:rPr>
          <w:rStyle w:val="Sprotnaopomba-sklic"/>
        </w:rPr>
        <w:footnoteRef/>
      </w:r>
      <w:r>
        <w:t xml:space="preserve"> </w:t>
      </w:r>
      <w:r w:rsidRPr="00BB64D8">
        <w:rPr>
          <w:rFonts w:ascii="Calibri" w:eastAsia="Times New Roman" w:hAnsi="Calibri"/>
          <w:i w:val="0"/>
          <w:szCs w:val="18"/>
          <w:lang w:val="en-GB" w:eastAsia="sl-SI"/>
        </w:rPr>
        <w:t>Data on all subcontractors shall be entered: name, full address, registration number, tax number, transaction account, legal representatives, each type of work that shall be performed by the subcontractor – subject, quantity, value (excl. VAT), place and deadline for the completion of these works. The stated data are a compulsory part of the contract in case of a submitted request by the subcontractor(s) for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0DE5AE33" w:rsidR="0077682A" w:rsidRPr="00461FFA" w:rsidRDefault="00956CF0" w:rsidP="00650F84">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lang w:val="sl-SI"/>
      </w:rPr>
      <w:t>Form no</w:t>
    </w:r>
    <w:r w:rsidR="0077682A" w:rsidRPr="00461FFA">
      <w:rPr>
        <w:rFonts w:ascii="Calibri" w:hAnsi="Calibri" w:cs="Calibri"/>
        <w:i w:val="0"/>
        <w:iCs/>
        <w:sz w:val="18"/>
        <w:szCs w:val="18"/>
      </w:rPr>
      <w:t xml:space="preserve">. </w:t>
    </w:r>
    <w:r w:rsidR="0077682A" w:rsidRPr="00461FFA">
      <w:rPr>
        <w:rFonts w:ascii="Calibri" w:hAnsi="Calibri" w:cs="Calibri"/>
        <w:i w:val="0"/>
        <w:iCs/>
        <w:sz w:val="18"/>
        <w:szCs w:val="18"/>
        <w:lang w:val="sl-SI"/>
      </w:rPr>
      <w:t>8</w:t>
    </w:r>
    <w:r w:rsidR="0077682A" w:rsidRPr="00461FFA">
      <w:rPr>
        <w:rFonts w:ascii="Calibri" w:hAnsi="Calibri" w:cs="Calibri"/>
        <w:i w:val="0"/>
        <w:iCs/>
        <w:sz w:val="18"/>
        <w:szCs w:val="18"/>
      </w:rPr>
      <w:t xml:space="preserve"> »</w:t>
    </w:r>
    <w:r>
      <w:rPr>
        <w:rFonts w:ascii="Calibri" w:hAnsi="Calibri" w:cs="Calibri"/>
        <w:i w:val="0"/>
        <w:iCs/>
        <w:sz w:val="18"/>
        <w:szCs w:val="18"/>
        <w:lang w:val="sl-SI"/>
      </w:rPr>
      <w:t>Model Contract</w:t>
    </w:r>
    <w:r w:rsidR="0077682A"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2562" w:hanging="360"/>
      </w:pPr>
      <w:rPr>
        <w:rFonts w:ascii="Arial" w:eastAsia="Times New Roman" w:hAnsi="Arial" w:cs="Arial" w:hint="default"/>
      </w:rPr>
    </w:lvl>
    <w:lvl w:ilvl="1" w:tplc="04240003" w:tentative="1">
      <w:start w:val="1"/>
      <w:numFmt w:val="bullet"/>
      <w:lvlText w:val="o"/>
      <w:lvlJc w:val="left"/>
      <w:pPr>
        <w:ind w:left="3282" w:hanging="360"/>
      </w:pPr>
      <w:rPr>
        <w:rFonts w:ascii="Courier New" w:hAnsi="Courier New" w:cs="Courier New" w:hint="default"/>
      </w:rPr>
    </w:lvl>
    <w:lvl w:ilvl="2" w:tplc="04240005" w:tentative="1">
      <w:start w:val="1"/>
      <w:numFmt w:val="bullet"/>
      <w:lvlText w:val=""/>
      <w:lvlJc w:val="left"/>
      <w:pPr>
        <w:ind w:left="4002" w:hanging="360"/>
      </w:pPr>
      <w:rPr>
        <w:rFonts w:ascii="Wingdings" w:hAnsi="Wingdings" w:hint="default"/>
      </w:rPr>
    </w:lvl>
    <w:lvl w:ilvl="3" w:tplc="04240001" w:tentative="1">
      <w:start w:val="1"/>
      <w:numFmt w:val="bullet"/>
      <w:lvlText w:val=""/>
      <w:lvlJc w:val="left"/>
      <w:pPr>
        <w:ind w:left="4722" w:hanging="360"/>
      </w:pPr>
      <w:rPr>
        <w:rFonts w:ascii="Symbol" w:hAnsi="Symbol" w:hint="default"/>
      </w:rPr>
    </w:lvl>
    <w:lvl w:ilvl="4" w:tplc="04240003" w:tentative="1">
      <w:start w:val="1"/>
      <w:numFmt w:val="bullet"/>
      <w:lvlText w:val="o"/>
      <w:lvlJc w:val="left"/>
      <w:pPr>
        <w:ind w:left="5442" w:hanging="360"/>
      </w:pPr>
      <w:rPr>
        <w:rFonts w:ascii="Courier New" w:hAnsi="Courier New" w:cs="Courier New" w:hint="default"/>
      </w:rPr>
    </w:lvl>
    <w:lvl w:ilvl="5" w:tplc="04240005" w:tentative="1">
      <w:start w:val="1"/>
      <w:numFmt w:val="bullet"/>
      <w:lvlText w:val=""/>
      <w:lvlJc w:val="left"/>
      <w:pPr>
        <w:ind w:left="6162" w:hanging="360"/>
      </w:pPr>
      <w:rPr>
        <w:rFonts w:ascii="Wingdings" w:hAnsi="Wingdings" w:hint="default"/>
      </w:rPr>
    </w:lvl>
    <w:lvl w:ilvl="6" w:tplc="04240001" w:tentative="1">
      <w:start w:val="1"/>
      <w:numFmt w:val="bullet"/>
      <w:lvlText w:val=""/>
      <w:lvlJc w:val="left"/>
      <w:pPr>
        <w:ind w:left="6882" w:hanging="360"/>
      </w:pPr>
      <w:rPr>
        <w:rFonts w:ascii="Symbol" w:hAnsi="Symbol" w:hint="default"/>
      </w:rPr>
    </w:lvl>
    <w:lvl w:ilvl="7" w:tplc="04240003" w:tentative="1">
      <w:start w:val="1"/>
      <w:numFmt w:val="bullet"/>
      <w:lvlText w:val="o"/>
      <w:lvlJc w:val="left"/>
      <w:pPr>
        <w:ind w:left="7602" w:hanging="360"/>
      </w:pPr>
      <w:rPr>
        <w:rFonts w:ascii="Courier New" w:hAnsi="Courier New" w:cs="Courier New" w:hint="default"/>
      </w:rPr>
    </w:lvl>
    <w:lvl w:ilvl="8" w:tplc="04240005" w:tentative="1">
      <w:start w:val="1"/>
      <w:numFmt w:val="bullet"/>
      <w:lvlText w:val=""/>
      <w:lvlJc w:val="left"/>
      <w:pPr>
        <w:ind w:left="8322"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252B78"/>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653F6959"/>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3"/>
  </w:num>
  <w:num w:numId="3">
    <w:abstractNumId w:val="22"/>
  </w:num>
  <w:num w:numId="4">
    <w:abstractNumId w:val="0"/>
  </w:num>
  <w:num w:numId="5">
    <w:abstractNumId w:val="31"/>
  </w:num>
  <w:num w:numId="6">
    <w:abstractNumId w:val="11"/>
  </w:num>
  <w:num w:numId="7">
    <w:abstractNumId w:val="1"/>
  </w:num>
  <w:num w:numId="8">
    <w:abstractNumId w:val="2"/>
  </w:num>
  <w:num w:numId="9">
    <w:abstractNumId w:val="25"/>
  </w:num>
  <w:num w:numId="10">
    <w:abstractNumId w:val="7"/>
  </w:num>
  <w:num w:numId="11">
    <w:abstractNumId w:val="17"/>
  </w:num>
  <w:num w:numId="12">
    <w:abstractNumId w:val="19"/>
  </w:num>
  <w:num w:numId="13">
    <w:abstractNumId w:val="21"/>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4"/>
  </w:num>
  <w:num w:numId="29">
    <w:abstractNumId w:val="6"/>
  </w:num>
  <w:num w:numId="30">
    <w:abstractNumId w:val="3"/>
  </w:num>
  <w:num w:numId="31">
    <w:abstractNumId w:val="26"/>
  </w:num>
  <w:num w:numId="3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zI3NLc0tjAyNTFU0lEKTi0uzszPAykwqgUAG7NVPiwAAAA="/>
  </w:docVars>
  <w:rsids>
    <w:rsidRoot w:val="007946C0"/>
    <w:rsid w:val="000025DE"/>
    <w:rsid w:val="000027EF"/>
    <w:rsid w:val="00007FC2"/>
    <w:rsid w:val="00013EF5"/>
    <w:rsid w:val="00015108"/>
    <w:rsid w:val="000204A4"/>
    <w:rsid w:val="00021C56"/>
    <w:rsid w:val="00027634"/>
    <w:rsid w:val="0003209B"/>
    <w:rsid w:val="000332CB"/>
    <w:rsid w:val="00034683"/>
    <w:rsid w:val="000349A5"/>
    <w:rsid w:val="00037801"/>
    <w:rsid w:val="00047B11"/>
    <w:rsid w:val="000517FE"/>
    <w:rsid w:val="00054749"/>
    <w:rsid w:val="00054786"/>
    <w:rsid w:val="00062C4D"/>
    <w:rsid w:val="000655A8"/>
    <w:rsid w:val="00072B91"/>
    <w:rsid w:val="000746F7"/>
    <w:rsid w:val="00074FB3"/>
    <w:rsid w:val="0007668C"/>
    <w:rsid w:val="00077392"/>
    <w:rsid w:val="00081407"/>
    <w:rsid w:val="00084EA7"/>
    <w:rsid w:val="00085B47"/>
    <w:rsid w:val="0009548C"/>
    <w:rsid w:val="00095C17"/>
    <w:rsid w:val="000968AD"/>
    <w:rsid w:val="000A3709"/>
    <w:rsid w:val="000A408D"/>
    <w:rsid w:val="000B64C9"/>
    <w:rsid w:val="000C0C4D"/>
    <w:rsid w:val="000D7C02"/>
    <w:rsid w:val="000E2199"/>
    <w:rsid w:val="000E3695"/>
    <w:rsid w:val="000E4D70"/>
    <w:rsid w:val="000E5099"/>
    <w:rsid w:val="000E6CA5"/>
    <w:rsid w:val="000F651B"/>
    <w:rsid w:val="000F6591"/>
    <w:rsid w:val="00101082"/>
    <w:rsid w:val="00105E55"/>
    <w:rsid w:val="00111163"/>
    <w:rsid w:val="001172C3"/>
    <w:rsid w:val="00120EB7"/>
    <w:rsid w:val="00121B89"/>
    <w:rsid w:val="0012269C"/>
    <w:rsid w:val="00127332"/>
    <w:rsid w:val="00127897"/>
    <w:rsid w:val="00127D88"/>
    <w:rsid w:val="001343D3"/>
    <w:rsid w:val="00134623"/>
    <w:rsid w:val="00152E45"/>
    <w:rsid w:val="0015531C"/>
    <w:rsid w:val="0015763C"/>
    <w:rsid w:val="001614C3"/>
    <w:rsid w:val="00161E57"/>
    <w:rsid w:val="00165A13"/>
    <w:rsid w:val="00166076"/>
    <w:rsid w:val="001660A6"/>
    <w:rsid w:val="00175EE3"/>
    <w:rsid w:val="00176D10"/>
    <w:rsid w:val="00177073"/>
    <w:rsid w:val="001834E0"/>
    <w:rsid w:val="00183723"/>
    <w:rsid w:val="00184683"/>
    <w:rsid w:val="00186EE5"/>
    <w:rsid w:val="001874C5"/>
    <w:rsid w:val="00190882"/>
    <w:rsid w:val="001A5782"/>
    <w:rsid w:val="001A6180"/>
    <w:rsid w:val="001B2786"/>
    <w:rsid w:val="001B2DE9"/>
    <w:rsid w:val="001B5BE8"/>
    <w:rsid w:val="001B5C61"/>
    <w:rsid w:val="001B63B8"/>
    <w:rsid w:val="001C1F12"/>
    <w:rsid w:val="001D4B27"/>
    <w:rsid w:val="001E1109"/>
    <w:rsid w:val="001E4445"/>
    <w:rsid w:val="001F38CA"/>
    <w:rsid w:val="001F3D46"/>
    <w:rsid w:val="001F4ABC"/>
    <w:rsid w:val="002041B7"/>
    <w:rsid w:val="002044AA"/>
    <w:rsid w:val="00204BB1"/>
    <w:rsid w:val="0020668F"/>
    <w:rsid w:val="0021147B"/>
    <w:rsid w:val="00212E17"/>
    <w:rsid w:val="00215772"/>
    <w:rsid w:val="002173A5"/>
    <w:rsid w:val="00232392"/>
    <w:rsid w:val="00234B4E"/>
    <w:rsid w:val="002360FF"/>
    <w:rsid w:val="00236E38"/>
    <w:rsid w:val="00240B21"/>
    <w:rsid w:val="002446BF"/>
    <w:rsid w:val="00246CE9"/>
    <w:rsid w:val="00247294"/>
    <w:rsid w:val="0025017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948B5"/>
    <w:rsid w:val="002A6EDD"/>
    <w:rsid w:val="002B3357"/>
    <w:rsid w:val="002B7B8F"/>
    <w:rsid w:val="002C069D"/>
    <w:rsid w:val="002C4785"/>
    <w:rsid w:val="002C70FA"/>
    <w:rsid w:val="002C7962"/>
    <w:rsid w:val="002D4398"/>
    <w:rsid w:val="002D7442"/>
    <w:rsid w:val="002E13D1"/>
    <w:rsid w:val="002F0D42"/>
    <w:rsid w:val="002F3F16"/>
    <w:rsid w:val="002F57A4"/>
    <w:rsid w:val="002F7B1D"/>
    <w:rsid w:val="00305385"/>
    <w:rsid w:val="003076E4"/>
    <w:rsid w:val="00307AE5"/>
    <w:rsid w:val="00311B11"/>
    <w:rsid w:val="00315F05"/>
    <w:rsid w:val="003168F3"/>
    <w:rsid w:val="00321D1D"/>
    <w:rsid w:val="00322D65"/>
    <w:rsid w:val="00324002"/>
    <w:rsid w:val="00326D90"/>
    <w:rsid w:val="003274B9"/>
    <w:rsid w:val="00336E39"/>
    <w:rsid w:val="00336E44"/>
    <w:rsid w:val="0033727A"/>
    <w:rsid w:val="003410C8"/>
    <w:rsid w:val="00342DF5"/>
    <w:rsid w:val="003471C4"/>
    <w:rsid w:val="003525BC"/>
    <w:rsid w:val="00364991"/>
    <w:rsid w:val="00364FE7"/>
    <w:rsid w:val="003725F7"/>
    <w:rsid w:val="003737B8"/>
    <w:rsid w:val="003750E0"/>
    <w:rsid w:val="00380BDB"/>
    <w:rsid w:val="0038698D"/>
    <w:rsid w:val="00387D58"/>
    <w:rsid w:val="003A5052"/>
    <w:rsid w:val="003A624A"/>
    <w:rsid w:val="003B0900"/>
    <w:rsid w:val="003B16CD"/>
    <w:rsid w:val="003B291F"/>
    <w:rsid w:val="003B3BAF"/>
    <w:rsid w:val="003B4102"/>
    <w:rsid w:val="003B4905"/>
    <w:rsid w:val="003B71B4"/>
    <w:rsid w:val="003D1CA0"/>
    <w:rsid w:val="003D1D31"/>
    <w:rsid w:val="003D3EA0"/>
    <w:rsid w:val="003D79CA"/>
    <w:rsid w:val="003E0F5F"/>
    <w:rsid w:val="003E57FE"/>
    <w:rsid w:val="003F2333"/>
    <w:rsid w:val="003F67D2"/>
    <w:rsid w:val="003F6C79"/>
    <w:rsid w:val="004012D8"/>
    <w:rsid w:val="00402877"/>
    <w:rsid w:val="00405A43"/>
    <w:rsid w:val="00410FA1"/>
    <w:rsid w:val="00410FD4"/>
    <w:rsid w:val="00415707"/>
    <w:rsid w:val="004177E4"/>
    <w:rsid w:val="00417B04"/>
    <w:rsid w:val="00420C86"/>
    <w:rsid w:val="00427074"/>
    <w:rsid w:val="004325BB"/>
    <w:rsid w:val="00436F78"/>
    <w:rsid w:val="00437BBD"/>
    <w:rsid w:val="0044305F"/>
    <w:rsid w:val="004433DB"/>
    <w:rsid w:val="00446896"/>
    <w:rsid w:val="00450AB4"/>
    <w:rsid w:val="0045520B"/>
    <w:rsid w:val="00455FDB"/>
    <w:rsid w:val="00461632"/>
    <w:rsid w:val="00461FFA"/>
    <w:rsid w:val="004633AF"/>
    <w:rsid w:val="004640CB"/>
    <w:rsid w:val="004647BC"/>
    <w:rsid w:val="00464B30"/>
    <w:rsid w:val="004771CA"/>
    <w:rsid w:val="00477449"/>
    <w:rsid w:val="0049004D"/>
    <w:rsid w:val="00491DD7"/>
    <w:rsid w:val="004930B3"/>
    <w:rsid w:val="0049538C"/>
    <w:rsid w:val="004974FA"/>
    <w:rsid w:val="0049764B"/>
    <w:rsid w:val="00497A5B"/>
    <w:rsid w:val="004A69C2"/>
    <w:rsid w:val="004B471B"/>
    <w:rsid w:val="004C01B2"/>
    <w:rsid w:val="004E1D2B"/>
    <w:rsid w:val="004E5E53"/>
    <w:rsid w:val="004E769B"/>
    <w:rsid w:val="00500B84"/>
    <w:rsid w:val="00500DAE"/>
    <w:rsid w:val="00501839"/>
    <w:rsid w:val="00503166"/>
    <w:rsid w:val="00503BEB"/>
    <w:rsid w:val="0051088F"/>
    <w:rsid w:val="00510B08"/>
    <w:rsid w:val="00515874"/>
    <w:rsid w:val="005210DC"/>
    <w:rsid w:val="00521EF4"/>
    <w:rsid w:val="005230A4"/>
    <w:rsid w:val="00524944"/>
    <w:rsid w:val="00530B2E"/>
    <w:rsid w:val="00532CE5"/>
    <w:rsid w:val="00546EA9"/>
    <w:rsid w:val="00554C72"/>
    <w:rsid w:val="005554CF"/>
    <w:rsid w:val="00561AFB"/>
    <w:rsid w:val="00561EDB"/>
    <w:rsid w:val="00562C64"/>
    <w:rsid w:val="00563831"/>
    <w:rsid w:val="00573504"/>
    <w:rsid w:val="00573B29"/>
    <w:rsid w:val="0057701A"/>
    <w:rsid w:val="00583171"/>
    <w:rsid w:val="00584283"/>
    <w:rsid w:val="00586B0D"/>
    <w:rsid w:val="0059195F"/>
    <w:rsid w:val="00594E6C"/>
    <w:rsid w:val="005A0AA5"/>
    <w:rsid w:val="005A21EF"/>
    <w:rsid w:val="005A2354"/>
    <w:rsid w:val="005A703D"/>
    <w:rsid w:val="005B0407"/>
    <w:rsid w:val="005B3616"/>
    <w:rsid w:val="005C2A86"/>
    <w:rsid w:val="005C2E4D"/>
    <w:rsid w:val="005C4E06"/>
    <w:rsid w:val="005C6E2D"/>
    <w:rsid w:val="005D44D7"/>
    <w:rsid w:val="005E13A5"/>
    <w:rsid w:val="005E2521"/>
    <w:rsid w:val="005E2948"/>
    <w:rsid w:val="005E31B8"/>
    <w:rsid w:val="005E73C2"/>
    <w:rsid w:val="005F147D"/>
    <w:rsid w:val="005F1B7C"/>
    <w:rsid w:val="00600857"/>
    <w:rsid w:val="006065FC"/>
    <w:rsid w:val="00610593"/>
    <w:rsid w:val="00613C4C"/>
    <w:rsid w:val="00617A33"/>
    <w:rsid w:val="006207D9"/>
    <w:rsid w:val="006227B3"/>
    <w:rsid w:val="00625E02"/>
    <w:rsid w:val="00631475"/>
    <w:rsid w:val="00635A93"/>
    <w:rsid w:val="006368E8"/>
    <w:rsid w:val="00637776"/>
    <w:rsid w:val="00637DE5"/>
    <w:rsid w:val="006430B2"/>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2BAA"/>
    <w:rsid w:val="006B53CA"/>
    <w:rsid w:val="006C4E0A"/>
    <w:rsid w:val="006C671B"/>
    <w:rsid w:val="006C7DAC"/>
    <w:rsid w:val="006D168B"/>
    <w:rsid w:val="006D26FE"/>
    <w:rsid w:val="006D3C4B"/>
    <w:rsid w:val="006D4241"/>
    <w:rsid w:val="006D5E09"/>
    <w:rsid w:val="006E4451"/>
    <w:rsid w:val="006E4482"/>
    <w:rsid w:val="006F0AD3"/>
    <w:rsid w:val="006F0DB0"/>
    <w:rsid w:val="007004B5"/>
    <w:rsid w:val="00702181"/>
    <w:rsid w:val="00703717"/>
    <w:rsid w:val="0070405F"/>
    <w:rsid w:val="00710DC1"/>
    <w:rsid w:val="00714CA6"/>
    <w:rsid w:val="00716EDA"/>
    <w:rsid w:val="00726555"/>
    <w:rsid w:val="007266C1"/>
    <w:rsid w:val="00726DEE"/>
    <w:rsid w:val="00730C56"/>
    <w:rsid w:val="00732140"/>
    <w:rsid w:val="00742128"/>
    <w:rsid w:val="00747C9A"/>
    <w:rsid w:val="00754260"/>
    <w:rsid w:val="00760767"/>
    <w:rsid w:val="00760793"/>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4449"/>
    <w:rsid w:val="007D0862"/>
    <w:rsid w:val="007D1FB7"/>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DD0"/>
    <w:rsid w:val="00834A91"/>
    <w:rsid w:val="00835E9D"/>
    <w:rsid w:val="00845036"/>
    <w:rsid w:val="00845855"/>
    <w:rsid w:val="008458B4"/>
    <w:rsid w:val="00851868"/>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69FE"/>
    <w:rsid w:val="008973A2"/>
    <w:rsid w:val="008A07A5"/>
    <w:rsid w:val="008A143A"/>
    <w:rsid w:val="008A4098"/>
    <w:rsid w:val="008A6C38"/>
    <w:rsid w:val="008B0AF9"/>
    <w:rsid w:val="008B25D1"/>
    <w:rsid w:val="008B3EBF"/>
    <w:rsid w:val="008B41FC"/>
    <w:rsid w:val="008C24DE"/>
    <w:rsid w:val="008C4D10"/>
    <w:rsid w:val="008C500E"/>
    <w:rsid w:val="008C6951"/>
    <w:rsid w:val="008D0CB7"/>
    <w:rsid w:val="008D386C"/>
    <w:rsid w:val="008D6AC4"/>
    <w:rsid w:val="008D70C8"/>
    <w:rsid w:val="008D7993"/>
    <w:rsid w:val="008E0BC1"/>
    <w:rsid w:val="008E17BD"/>
    <w:rsid w:val="008E34DA"/>
    <w:rsid w:val="008E3843"/>
    <w:rsid w:val="008E68D8"/>
    <w:rsid w:val="008F1CB0"/>
    <w:rsid w:val="008F4EA7"/>
    <w:rsid w:val="00903617"/>
    <w:rsid w:val="00904133"/>
    <w:rsid w:val="009060ED"/>
    <w:rsid w:val="00917CD8"/>
    <w:rsid w:val="00922389"/>
    <w:rsid w:val="00927945"/>
    <w:rsid w:val="00932CE8"/>
    <w:rsid w:val="009351E1"/>
    <w:rsid w:val="00941C2A"/>
    <w:rsid w:val="009424A9"/>
    <w:rsid w:val="00945599"/>
    <w:rsid w:val="0094563C"/>
    <w:rsid w:val="009460A4"/>
    <w:rsid w:val="009462CA"/>
    <w:rsid w:val="00947A93"/>
    <w:rsid w:val="009500F5"/>
    <w:rsid w:val="00956CF0"/>
    <w:rsid w:val="00961BF4"/>
    <w:rsid w:val="009653AA"/>
    <w:rsid w:val="009713DD"/>
    <w:rsid w:val="00972F8F"/>
    <w:rsid w:val="0097557A"/>
    <w:rsid w:val="00976BD8"/>
    <w:rsid w:val="0098393B"/>
    <w:rsid w:val="00992180"/>
    <w:rsid w:val="00994393"/>
    <w:rsid w:val="009A3665"/>
    <w:rsid w:val="009A3827"/>
    <w:rsid w:val="009B00BA"/>
    <w:rsid w:val="009B2F41"/>
    <w:rsid w:val="009B368F"/>
    <w:rsid w:val="009B3876"/>
    <w:rsid w:val="009B4B98"/>
    <w:rsid w:val="009B6A1D"/>
    <w:rsid w:val="009C15FE"/>
    <w:rsid w:val="009C1EF2"/>
    <w:rsid w:val="009C63E2"/>
    <w:rsid w:val="009C7BE4"/>
    <w:rsid w:val="009D02AA"/>
    <w:rsid w:val="009D2869"/>
    <w:rsid w:val="009D36FA"/>
    <w:rsid w:val="009D3E72"/>
    <w:rsid w:val="009E074C"/>
    <w:rsid w:val="009E0ADB"/>
    <w:rsid w:val="009E61E4"/>
    <w:rsid w:val="009E74DB"/>
    <w:rsid w:val="009F230A"/>
    <w:rsid w:val="009F5E9B"/>
    <w:rsid w:val="00A0073C"/>
    <w:rsid w:val="00A0175D"/>
    <w:rsid w:val="00A02782"/>
    <w:rsid w:val="00A06313"/>
    <w:rsid w:val="00A06CC0"/>
    <w:rsid w:val="00A14294"/>
    <w:rsid w:val="00A15734"/>
    <w:rsid w:val="00A2189E"/>
    <w:rsid w:val="00A2272D"/>
    <w:rsid w:val="00A247CC"/>
    <w:rsid w:val="00A30F55"/>
    <w:rsid w:val="00A4129E"/>
    <w:rsid w:val="00A42162"/>
    <w:rsid w:val="00A47076"/>
    <w:rsid w:val="00A535E2"/>
    <w:rsid w:val="00A536A2"/>
    <w:rsid w:val="00A55F10"/>
    <w:rsid w:val="00A57247"/>
    <w:rsid w:val="00A679E5"/>
    <w:rsid w:val="00A75ED2"/>
    <w:rsid w:val="00A76FB2"/>
    <w:rsid w:val="00A81604"/>
    <w:rsid w:val="00A824B5"/>
    <w:rsid w:val="00A837FD"/>
    <w:rsid w:val="00A846D6"/>
    <w:rsid w:val="00A93684"/>
    <w:rsid w:val="00A952A4"/>
    <w:rsid w:val="00A95494"/>
    <w:rsid w:val="00A97C1E"/>
    <w:rsid w:val="00A97DBF"/>
    <w:rsid w:val="00AA2A40"/>
    <w:rsid w:val="00AA400F"/>
    <w:rsid w:val="00AA70E1"/>
    <w:rsid w:val="00AB1F0F"/>
    <w:rsid w:val="00AB502F"/>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550A"/>
    <w:rsid w:val="00B12FB9"/>
    <w:rsid w:val="00B14048"/>
    <w:rsid w:val="00B172D2"/>
    <w:rsid w:val="00B23162"/>
    <w:rsid w:val="00B23B04"/>
    <w:rsid w:val="00B25B9E"/>
    <w:rsid w:val="00B26C8F"/>
    <w:rsid w:val="00B27E4C"/>
    <w:rsid w:val="00B304E5"/>
    <w:rsid w:val="00B31584"/>
    <w:rsid w:val="00B332A0"/>
    <w:rsid w:val="00B33D11"/>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4D8"/>
    <w:rsid w:val="00BB6767"/>
    <w:rsid w:val="00BB7374"/>
    <w:rsid w:val="00BB7728"/>
    <w:rsid w:val="00BC0976"/>
    <w:rsid w:val="00BC1B71"/>
    <w:rsid w:val="00BC2F25"/>
    <w:rsid w:val="00BC3709"/>
    <w:rsid w:val="00BC69C0"/>
    <w:rsid w:val="00BC731B"/>
    <w:rsid w:val="00BC77D8"/>
    <w:rsid w:val="00BD03D3"/>
    <w:rsid w:val="00BD1C5C"/>
    <w:rsid w:val="00BD295F"/>
    <w:rsid w:val="00BD4868"/>
    <w:rsid w:val="00BD5676"/>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2A64"/>
    <w:rsid w:val="00C54FCA"/>
    <w:rsid w:val="00C6097F"/>
    <w:rsid w:val="00C643BA"/>
    <w:rsid w:val="00C7367E"/>
    <w:rsid w:val="00C745C1"/>
    <w:rsid w:val="00C7583E"/>
    <w:rsid w:val="00C75D17"/>
    <w:rsid w:val="00C82413"/>
    <w:rsid w:val="00C8570F"/>
    <w:rsid w:val="00C90513"/>
    <w:rsid w:val="00C92B20"/>
    <w:rsid w:val="00C968F8"/>
    <w:rsid w:val="00CA10D0"/>
    <w:rsid w:val="00CA2547"/>
    <w:rsid w:val="00CB1C30"/>
    <w:rsid w:val="00CB379F"/>
    <w:rsid w:val="00CC114E"/>
    <w:rsid w:val="00CC1591"/>
    <w:rsid w:val="00CC5873"/>
    <w:rsid w:val="00CD3279"/>
    <w:rsid w:val="00CD3FB6"/>
    <w:rsid w:val="00CD46A2"/>
    <w:rsid w:val="00CD471C"/>
    <w:rsid w:val="00CD5099"/>
    <w:rsid w:val="00CE4BCD"/>
    <w:rsid w:val="00CF3C20"/>
    <w:rsid w:val="00CF6904"/>
    <w:rsid w:val="00D01A3A"/>
    <w:rsid w:val="00D02A3A"/>
    <w:rsid w:val="00D035B3"/>
    <w:rsid w:val="00D03C72"/>
    <w:rsid w:val="00D05525"/>
    <w:rsid w:val="00D060CA"/>
    <w:rsid w:val="00D13035"/>
    <w:rsid w:val="00D13170"/>
    <w:rsid w:val="00D145B2"/>
    <w:rsid w:val="00D147BD"/>
    <w:rsid w:val="00D16BEF"/>
    <w:rsid w:val="00D2298F"/>
    <w:rsid w:val="00D24C1E"/>
    <w:rsid w:val="00D274D3"/>
    <w:rsid w:val="00D40619"/>
    <w:rsid w:val="00D4063A"/>
    <w:rsid w:val="00D45353"/>
    <w:rsid w:val="00D45AFA"/>
    <w:rsid w:val="00D46C7A"/>
    <w:rsid w:val="00D516D8"/>
    <w:rsid w:val="00D5356F"/>
    <w:rsid w:val="00D541F4"/>
    <w:rsid w:val="00D6318C"/>
    <w:rsid w:val="00D63C87"/>
    <w:rsid w:val="00D649A8"/>
    <w:rsid w:val="00D651A2"/>
    <w:rsid w:val="00D651AD"/>
    <w:rsid w:val="00D6545C"/>
    <w:rsid w:val="00D7016A"/>
    <w:rsid w:val="00D71FE1"/>
    <w:rsid w:val="00D77172"/>
    <w:rsid w:val="00D80A69"/>
    <w:rsid w:val="00D83D41"/>
    <w:rsid w:val="00D851BC"/>
    <w:rsid w:val="00D87CCF"/>
    <w:rsid w:val="00DA3208"/>
    <w:rsid w:val="00DA65FA"/>
    <w:rsid w:val="00DB1524"/>
    <w:rsid w:val="00DB21E6"/>
    <w:rsid w:val="00DC1238"/>
    <w:rsid w:val="00DC3FC4"/>
    <w:rsid w:val="00DC709A"/>
    <w:rsid w:val="00DD062C"/>
    <w:rsid w:val="00DD3C03"/>
    <w:rsid w:val="00DD3FD8"/>
    <w:rsid w:val="00DE3F4A"/>
    <w:rsid w:val="00DE4BE5"/>
    <w:rsid w:val="00DF2FF8"/>
    <w:rsid w:val="00DF3B33"/>
    <w:rsid w:val="00E049C8"/>
    <w:rsid w:val="00E05C01"/>
    <w:rsid w:val="00E073D2"/>
    <w:rsid w:val="00E11E9A"/>
    <w:rsid w:val="00E14919"/>
    <w:rsid w:val="00E150CB"/>
    <w:rsid w:val="00E31AA5"/>
    <w:rsid w:val="00E34647"/>
    <w:rsid w:val="00E43D29"/>
    <w:rsid w:val="00E506AC"/>
    <w:rsid w:val="00E52B4C"/>
    <w:rsid w:val="00E53A87"/>
    <w:rsid w:val="00E56406"/>
    <w:rsid w:val="00E61956"/>
    <w:rsid w:val="00E623AA"/>
    <w:rsid w:val="00E63A62"/>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C3269"/>
    <w:rsid w:val="00ED113D"/>
    <w:rsid w:val="00ED26AB"/>
    <w:rsid w:val="00ED315A"/>
    <w:rsid w:val="00ED3C42"/>
    <w:rsid w:val="00ED4D3D"/>
    <w:rsid w:val="00ED674A"/>
    <w:rsid w:val="00EE0AC7"/>
    <w:rsid w:val="00EE2D57"/>
    <w:rsid w:val="00EE5773"/>
    <w:rsid w:val="00EE6B35"/>
    <w:rsid w:val="00EF17C0"/>
    <w:rsid w:val="00EF2B00"/>
    <w:rsid w:val="00EF5D0A"/>
    <w:rsid w:val="00F02168"/>
    <w:rsid w:val="00F10414"/>
    <w:rsid w:val="00F1123C"/>
    <w:rsid w:val="00F11531"/>
    <w:rsid w:val="00F12A31"/>
    <w:rsid w:val="00F15307"/>
    <w:rsid w:val="00F20F5D"/>
    <w:rsid w:val="00F24408"/>
    <w:rsid w:val="00F25B04"/>
    <w:rsid w:val="00F27B94"/>
    <w:rsid w:val="00F3320C"/>
    <w:rsid w:val="00F36F1A"/>
    <w:rsid w:val="00F37626"/>
    <w:rsid w:val="00F37FDC"/>
    <w:rsid w:val="00F45E6E"/>
    <w:rsid w:val="00F47314"/>
    <w:rsid w:val="00F47A14"/>
    <w:rsid w:val="00F56129"/>
    <w:rsid w:val="00F62618"/>
    <w:rsid w:val="00F62ACF"/>
    <w:rsid w:val="00F754E2"/>
    <w:rsid w:val="00F8230B"/>
    <w:rsid w:val="00F8274B"/>
    <w:rsid w:val="00F84693"/>
    <w:rsid w:val="00F850B0"/>
    <w:rsid w:val="00F868AF"/>
    <w:rsid w:val="00F9535F"/>
    <w:rsid w:val="00FA3E17"/>
    <w:rsid w:val="00FA46C3"/>
    <w:rsid w:val="00FA587B"/>
    <w:rsid w:val="00FA5DB6"/>
    <w:rsid w:val="00FB07B9"/>
    <w:rsid w:val="00FB2FCD"/>
    <w:rsid w:val="00FB3060"/>
    <w:rsid w:val="00FB510F"/>
    <w:rsid w:val="00FC76A3"/>
    <w:rsid w:val="00FC7F12"/>
    <w:rsid w:val="00FE099C"/>
    <w:rsid w:val="00FE1BF5"/>
    <w:rsid w:val="00FE4694"/>
    <w:rsid w:val="00FE4991"/>
    <w:rsid w:val="00FE4AE7"/>
    <w:rsid w:val="00FE51E3"/>
    <w:rsid w:val="00FE62F3"/>
    <w:rsid w:val="00FF0ECA"/>
    <w:rsid w:val="00FF2115"/>
    <w:rsid w:val="00FF2B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5028DDA20947E6BB8CC327B9DF69AF"/>
        <w:category>
          <w:name w:val="Splošno"/>
          <w:gallery w:val="placeholder"/>
        </w:category>
        <w:types>
          <w:type w:val="bbPlcHdr"/>
        </w:types>
        <w:behaviors>
          <w:behavior w:val="content"/>
        </w:behaviors>
        <w:guid w:val="{8229FBFC-4418-4AA2-B2DF-3D483D07D816}"/>
      </w:docPartPr>
      <w:docPartBody>
        <w:p w:rsidR="00720DF4" w:rsidRDefault="004A1F91" w:rsidP="004A1F91">
          <w:pPr>
            <w:pStyle w:val="465028DDA20947E6BB8CC327B9DF69AF"/>
          </w:pPr>
          <w:r w:rsidRPr="007A10E6">
            <w:rPr>
              <w:rStyle w:val="Besedilooznabemesta"/>
            </w:rPr>
            <w:t>Izberite element.</w:t>
          </w:r>
        </w:p>
      </w:docPartBody>
    </w:docPart>
    <w:docPart>
      <w:docPartPr>
        <w:name w:val="D40D6388180D4E7B835628A49A1CF391"/>
        <w:category>
          <w:name w:val="Splošno"/>
          <w:gallery w:val="placeholder"/>
        </w:category>
        <w:types>
          <w:type w:val="bbPlcHdr"/>
        </w:types>
        <w:behaviors>
          <w:behavior w:val="content"/>
        </w:behaviors>
        <w:guid w:val="{55D4415A-919A-4974-B460-CC0613A7C4F6}"/>
      </w:docPartPr>
      <w:docPartBody>
        <w:p w:rsidR="00720DF4" w:rsidRDefault="004A1F91" w:rsidP="004A1F91">
          <w:pPr>
            <w:pStyle w:val="D40D6388180D4E7B835628A49A1CF391"/>
          </w:pPr>
          <w:r w:rsidRPr="007A10E6">
            <w:rPr>
              <w:rStyle w:val="Besedilooznabemesta"/>
            </w:rPr>
            <w:t>Izberite element.</w:t>
          </w:r>
        </w:p>
      </w:docPartBody>
    </w:docPart>
    <w:docPart>
      <w:docPartPr>
        <w:name w:val="FE6C72A920E24483AB2CDA1335F782B7"/>
        <w:category>
          <w:name w:val="Splošno"/>
          <w:gallery w:val="placeholder"/>
        </w:category>
        <w:types>
          <w:type w:val="bbPlcHdr"/>
        </w:types>
        <w:behaviors>
          <w:behavior w:val="content"/>
        </w:behaviors>
        <w:guid w:val="{37023276-E421-4393-B7AD-4A45A6E0E169}"/>
      </w:docPartPr>
      <w:docPartBody>
        <w:p w:rsidR="00720DF4" w:rsidRDefault="004A1F91" w:rsidP="004A1F91">
          <w:pPr>
            <w:pStyle w:val="FE6C72A920E24483AB2CDA1335F782B7"/>
          </w:pPr>
          <w:r w:rsidRPr="007A10E6">
            <w:rPr>
              <w:rStyle w:val="Besedilooznabemesta"/>
            </w:rPr>
            <w:t>Izberite element.</w:t>
          </w:r>
        </w:p>
      </w:docPartBody>
    </w:docPart>
    <w:docPart>
      <w:docPartPr>
        <w:name w:val="A9294A7C1B3344C49F704D27F7E78A38"/>
        <w:category>
          <w:name w:val="Splošno"/>
          <w:gallery w:val="placeholder"/>
        </w:category>
        <w:types>
          <w:type w:val="bbPlcHdr"/>
        </w:types>
        <w:behaviors>
          <w:behavior w:val="content"/>
        </w:behaviors>
        <w:guid w:val="{DEE64AD6-09E3-4358-87CD-91CCAFA8E887}"/>
      </w:docPartPr>
      <w:docPartBody>
        <w:p w:rsidR="00720DF4" w:rsidRDefault="004A1F91" w:rsidP="004A1F91">
          <w:pPr>
            <w:pStyle w:val="A9294A7C1B3344C49F704D27F7E78A38"/>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3250F8"/>
    <w:rsid w:val="004A1F91"/>
    <w:rsid w:val="00720DF4"/>
    <w:rsid w:val="007C3DB1"/>
    <w:rsid w:val="008E1773"/>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A1F91"/>
    <w:rPr>
      <w:color w:val="808080"/>
    </w:rPr>
  </w:style>
  <w:style w:type="paragraph" w:customStyle="1" w:styleId="465028DDA20947E6BB8CC327B9DF69AF">
    <w:name w:val="465028DDA20947E6BB8CC327B9DF69AF"/>
    <w:rsid w:val="004A1F91"/>
  </w:style>
  <w:style w:type="paragraph" w:customStyle="1" w:styleId="D40D6388180D4E7B835628A49A1CF391">
    <w:name w:val="D40D6388180D4E7B835628A49A1CF391"/>
    <w:rsid w:val="004A1F91"/>
  </w:style>
  <w:style w:type="paragraph" w:customStyle="1" w:styleId="FE6C72A920E24483AB2CDA1335F782B7">
    <w:name w:val="FE6C72A920E24483AB2CDA1335F782B7"/>
    <w:rsid w:val="004A1F91"/>
  </w:style>
  <w:style w:type="paragraph" w:customStyle="1" w:styleId="A9294A7C1B3344C49F704D27F7E78A38">
    <w:name w:val="A9294A7C1B3344C49F704D27F7E78A38"/>
    <w:rsid w:val="004A1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A75BF-A180-4817-8BE3-77C516E3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6006</Words>
  <Characters>34238</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38</cp:revision>
  <cp:lastPrinted>2018-08-23T06:17:00Z</cp:lastPrinted>
  <dcterms:created xsi:type="dcterms:W3CDTF">2020-05-20T08:58:00Z</dcterms:created>
  <dcterms:modified xsi:type="dcterms:W3CDTF">2020-05-27T09:39:00Z</dcterms:modified>
</cp:coreProperties>
</file>